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D0042" w:rsidRDefault="004D0042" w:rsidP="004D0042"/>
    <w:p w:rsidR="00E04183" w:rsidRDefault="00F2523D" w:rsidP="00D707EC">
      <w:pPr>
        <w:pStyle w:val="Brdtext"/>
      </w:pPr>
      <w:r>
        <w:tab/>
      </w:r>
      <w:r>
        <w:tab/>
      </w:r>
      <w:r>
        <w:tab/>
      </w:r>
      <w:r>
        <w:tab/>
      </w:r>
      <w:r>
        <w:tab/>
      </w:r>
      <w:r w:rsidR="00400880">
        <w:t>2020-12-03</w:t>
      </w:r>
    </w:p>
    <w:p w:rsidR="00E04183" w:rsidRDefault="004D0042" w:rsidP="00D707EC">
      <w:pPr>
        <w:pStyle w:val="Brdtext"/>
      </w:pPr>
      <w:r w:rsidRPr="009D3D43">
        <w:rPr>
          <w:noProof/>
          <w:lang w:eastAsia="sv-SE"/>
        </w:rPr>
        <w:drawing>
          <wp:inline distT="0" distB="0" distL="0" distR="0" wp14:anchorId="0213A240" wp14:editId="464426D3">
            <wp:extent cx="1631809" cy="1035170"/>
            <wp:effectExtent l="0" t="0" r="6985"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3058" cy="1042306"/>
                    </a:xfrm>
                    <a:prstGeom prst="rect">
                      <a:avLst/>
                    </a:prstGeom>
                    <a:noFill/>
                    <a:ln>
                      <a:noFill/>
                    </a:ln>
                  </pic:spPr>
                </pic:pic>
              </a:graphicData>
            </a:graphic>
          </wp:inline>
        </w:drawing>
      </w:r>
      <w:r w:rsidR="004C6174">
        <w:t xml:space="preserve"> </w:t>
      </w:r>
    </w:p>
    <w:p w:rsidR="00672341" w:rsidRPr="0007710A" w:rsidRDefault="00400880" w:rsidP="0007710A">
      <w:pPr>
        <w:rPr>
          <w:rFonts w:eastAsia="Times New Roman"/>
          <w:color w:val="000000" w:themeColor="text1"/>
        </w:rPr>
      </w:pPr>
      <w:r w:rsidRPr="0007710A">
        <w:rPr>
          <w:b/>
          <w:color w:val="000000" w:themeColor="text1"/>
        </w:rPr>
        <w:t xml:space="preserve">Välbesökt </w:t>
      </w:r>
      <w:proofErr w:type="spellStart"/>
      <w:r w:rsidRPr="0007710A">
        <w:rPr>
          <w:b/>
          <w:color w:val="000000" w:themeColor="text1"/>
        </w:rPr>
        <w:t>webbinarium</w:t>
      </w:r>
      <w:proofErr w:type="spellEnd"/>
      <w:r w:rsidRPr="0007710A">
        <w:rPr>
          <w:b/>
          <w:color w:val="000000" w:themeColor="text1"/>
        </w:rPr>
        <w:t xml:space="preserve"> kring växtbaserad mat</w:t>
      </w:r>
      <w:r w:rsidR="00F94B12" w:rsidRPr="0007710A">
        <w:rPr>
          <w:b/>
          <w:color w:val="000000" w:themeColor="text1"/>
        </w:rPr>
        <w:t xml:space="preserve"> 24 november</w:t>
      </w:r>
      <w:r w:rsidRPr="0007710A">
        <w:rPr>
          <w:b/>
          <w:color w:val="000000" w:themeColor="text1"/>
        </w:rPr>
        <w:br/>
      </w:r>
      <w:r w:rsidRPr="0007710A">
        <w:rPr>
          <w:color w:val="000000" w:themeColor="text1"/>
        </w:rPr>
        <w:t>Vi konsumenters, Konsumentföreningen</w:t>
      </w:r>
      <w:r w:rsidR="0007710A" w:rsidRPr="0007710A">
        <w:rPr>
          <w:color w:val="000000" w:themeColor="text1"/>
        </w:rPr>
        <w:t>s</w:t>
      </w:r>
      <w:r w:rsidRPr="0007710A">
        <w:rPr>
          <w:color w:val="000000" w:themeColor="text1"/>
        </w:rPr>
        <w:t xml:space="preserve"> Stockholm och Världsnaturfonden</w:t>
      </w:r>
      <w:r w:rsidR="0007710A" w:rsidRPr="0007710A">
        <w:rPr>
          <w:color w:val="000000" w:themeColor="text1"/>
        </w:rPr>
        <w:t>s</w:t>
      </w:r>
      <w:r w:rsidRPr="0007710A">
        <w:rPr>
          <w:color w:val="000000" w:themeColor="text1"/>
        </w:rPr>
        <w:t xml:space="preserve"> WWF </w:t>
      </w:r>
      <w:proofErr w:type="spellStart"/>
      <w:r w:rsidRPr="0007710A">
        <w:rPr>
          <w:color w:val="000000" w:themeColor="text1"/>
        </w:rPr>
        <w:t>webbinarium</w:t>
      </w:r>
      <w:proofErr w:type="spellEnd"/>
      <w:r w:rsidRPr="0007710A">
        <w:rPr>
          <w:color w:val="000000" w:themeColor="text1"/>
        </w:rPr>
        <w:t xml:space="preserve"> avlyssnades av 280 personer. Konsumentföreningen Stockholm stod förtjänstfullt för </w:t>
      </w:r>
      <w:r w:rsidR="00CA3AEE" w:rsidRPr="0007710A">
        <w:rPr>
          <w:color w:val="000000" w:themeColor="text1"/>
        </w:rPr>
        <w:t xml:space="preserve">värdskap, allt datatekniskt och Minna Hellmans moderatorskap. Presentationer och film kommer läggas upp på Konsumentföreningens hemsida </w:t>
      </w:r>
      <w:hyperlink r:id="rId6" w:history="1">
        <w:r w:rsidR="00CA3AEE" w:rsidRPr="0007710A">
          <w:rPr>
            <w:rStyle w:val="Hyperlnk"/>
            <w:color w:val="000000" w:themeColor="text1"/>
          </w:rPr>
          <w:t>www.kfStockholm.se</w:t>
        </w:r>
      </w:hyperlink>
      <w:r w:rsidR="00CA3AEE" w:rsidRPr="0007710A">
        <w:rPr>
          <w:color w:val="000000" w:themeColor="text1"/>
        </w:rPr>
        <w:t xml:space="preserve">. Det växtbaserade utbudet har ökat kraftigt under senare tid, vilket visades under väntetiden. Gunnela inledde med att betona att hållbarhet inte bara </w:t>
      </w:r>
      <w:r w:rsidR="00AC7041" w:rsidRPr="0007710A">
        <w:rPr>
          <w:color w:val="000000" w:themeColor="text1"/>
        </w:rPr>
        <w:t xml:space="preserve">är klimatpåverkan, utan också biologisk mångfald, kemikalieanvändning, vatten – och markanvändning. Flera av dessa kriterier ingår i WWF:s vegoguide och också i </w:t>
      </w:r>
      <w:proofErr w:type="spellStart"/>
      <w:r w:rsidR="00AC7041" w:rsidRPr="0007710A">
        <w:rPr>
          <w:color w:val="000000" w:themeColor="text1"/>
        </w:rPr>
        <w:t>COOP:s</w:t>
      </w:r>
      <w:proofErr w:type="spellEnd"/>
      <w:r w:rsidR="00AC7041" w:rsidRPr="0007710A">
        <w:rPr>
          <w:color w:val="000000" w:themeColor="text1"/>
        </w:rPr>
        <w:t xml:space="preserve"> hållbarhetskriterier, som presenterades. Äkta Varas studie av ett stort antal vegetariska köttalternativ visar </w:t>
      </w:r>
      <w:r w:rsidR="00757A6F" w:rsidRPr="0007710A">
        <w:rPr>
          <w:rFonts w:eastAsia="Times New Roman"/>
          <w:color w:val="000000" w:themeColor="text1"/>
        </w:rPr>
        <w:t>att nio av tio innehåller tillsatser, aromämnen och andra industriella ingredienser.</w:t>
      </w:r>
      <w:r w:rsidR="00757A6F" w:rsidRPr="0007710A">
        <w:rPr>
          <w:rFonts w:eastAsia="Times New Roman"/>
          <w:color w:val="000000" w:themeColor="text1"/>
        </w:rPr>
        <w:br/>
        <w:t>Majoriteten innehåller fem eller fler sådana substanser. M</w:t>
      </w:r>
      <w:r w:rsidR="00AC7041" w:rsidRPr="0007710A">
        <w:rPr>
          <w:color w:val="000000" w:themeColor="text1"/>
        </w:rPr>
        <w:t xml:space="preserve">ånga </w:t>
      </w:r>
      <w:r w:rsidR="00672341" w:rsidRPr="0007710A">
        <w:rPr>
          <w:color w:val="000000" w:themeColor="text1"/>
        </w:rPr>
        <w:t xml:space="preserve">har en lång ingredienslista, </w:t>
      </w:r>
      <w:r w:rsidR="00AC7041" w:rsidRPr="0007710A">
        <w:rPr>
          <w:color w:val="000000" w:themeColor="text1"/>
        </w:rPr>
        <w:t xml:space="preserve">där metylcellulosa är en vanligt förekommande </w:t>
      </w:r>
      <w:r w:rsidR="00672341" w:rsidRPr="0007710A">
        <w:rPr>
          <w:color w:val="000000" w:themeColor="text1"/>
        </w:rPr>
        <w:t>konsistensgivare. Detaljhandeln och industrin</w:t>
      </w:r>
      <w:r w:rsidR="0007710A" w:rsidRPr="0007710A">
        <w:rPr>
          <w:color w:val="000000" w:themeColor="text1"/>
        </w:rPr>
        <w:t xml:space="preserve"> - </w:t>
      </w:r>
      <w:r w:rsidR="00672341" w:rsidRPr="0007710A">
        <w:rPr>
          <w:color w:val="000000" w:themeColor="text1"/>
        </w:rPr>
        <w:t>här ICA och Orkla</w:t>
      </w:r>
      <w:r w:rsidR="0007710A" w:rsidRPr="0007710A">
        <w:rPr>
          <w:color w:val="000000" w:themeColor="text1"/>
        </w:rPr>
        <w:t xml:space="preserve"> - </w:t>
      </w:r>
      <w:r w:rsidR="00672341" w:rsidRPr="0007710A">
        <w:rPr>
          <w:color w:val="000000" w:themeColor="text1"/>
        </w:rPr>
        <w:t>är på. Vi återkommer med en rapport.</w:t>
      </w:r>
    </w:p>
    <w:p w:rsidR="00400880" w:rsidRPr="0007710A" w:rsidRDefault="00672341" w:rsidP="0007710A">
      <w:pPr>
        <w:rPr>
          <w:rFonts w:cstheme="minorHAnsi"/>
          <w:color w:val="000000" w:themeColor="text1"/>
        </w:rPr>
      </w:pPr>
      <w:r w:rsidRPr="0007710A">
        <w:rPr>
          <w:b/>
          <w:color w:val="000000" w:themeColor="text1"/>
        </w:rPr>
        <w:t>Årets hållbarhetskock</w:t>
      </w:r>
      <w:r w:rsidRPr="0007710A">
        <w:rPr>
          <w:b/>
          <w:color w:val="000000" w:themeColor="text1"/>
        </w:rPr>
        <w:br/>
      </w:r>
      <w:r w:rsidRPr="0007710A">
        <w:rPr>
          <w:color w:val="000000" w:themeColor="text1"/>
        </w:rPr>
        <w:t xml:space="preserve">Vi fick glädjen att som avslutning på seminariet presentera Vi Konsumenters Hållbarhetskock. Utmärkelsen gick till Anders Johnsson, </w:t>
      </w:r>
      <w:proofErr w:type="spellStart"/>
      <w:r w:rsidRPr="0007710A">
        <w:rPr>
          <w:color w:val="000000" w:themeColor="text1"/>
        </w:rPr>
        <w:t>Slytevikens</w:t>
      </w:r>
      <w:proofErr w:type="spellEnd"/>
      <w:r w:rsidRPr="0007710A">
        <w:rPr>
          <w:color w:val="000000" w:themeColor="text1"/>
        </w:rPr>
        <w:t xml:space="preserve"> kreativ catering och Matstudio.  </w:t>
      </w:r>
      <w:r w:rsidR="00EC1CA3" w:rsidRPr="0007710A">
        <w:rPr>
          <w:rFonts w:cstheme="minorHAnsi"/>
          <w:color w:val="000000" w:themeColor="text1"/>
        </w:rPr>
        <w:t>Med stor respekt för våra fina svenska råvaror har Anders Johnsson fokus på kreativitet och överraskningar. Han skapar enkla och ärliga måltider som har natur, lokal samverkan och årstider i centrum. Hans specialitet är smaker och han lagar kompletta, moderna och hållbara måltider på hög nivå. Anders blev tidigare årets e</w:t>
      </w:r>
      <w:r w:rsidR="00D077AF" w:rsidRPr="0007710A">
        <w:rPr>
          <w:rFonts w:cstheme="minorHAnsi"/>
          <w:color w:val="000000" w:themeColor="text1"/>
        </w:rPr>
        <w:t>ko-kock. Han har bl. a engagerat</w:t>
      </w:r>
      <w:r w:rsidR="00EC1CA3" w:rsidRPr="0007710A">
        <w:rPr>
          <w:rFonts w:cstheme="minorHAnsi"/>
          <w:color w:val="000000" w:themeColor="text1"/>
        </w:rPr>
        <w:t>s av ekobonden Adam Arne</w:t>
      </w:r>
      <w:r w:rsidR="00D077AF" w:rsidRPr="0007710A">
        <w:rPr>
          <w:rFonts w:cstheme="minorHAnsi"/>
          <w:color w:val="000000" w:themeColor="text1"/>
        </w:rPr>
        <w:t>sson</w:t>
      </w:r>
      <w:r w:rsidR="00BD7A90" w:rsidRPr="0007710A">
        <w:rPr>
          <w:rFonts w:cstheme="minorHAnsi"/>
          <w:color w:val="000000" w:themeColor="text1"/>
        </w:rPr>
        <w:t xml:space="preserve"> till hans</w:t>
      </w:r>
      <w:r w:rsidR="00D077AF" w:rsidRPr="0007710A">
        <w:rPr>
          <w:rFonts w:cstheme="minorHAnsi"/>
          <w:color w:val="000000" w:themeColor="text1"/>
        </w:rPr>
        <w:t xml:space="preserve"> krog på gården Jannelund nära Örebro.</w:t>
      </w:r>
    </w:p>
    <w:p w:rsidR="00EC1CA3" w:rsidRPr="0007710A" w:rsidRDefault="00EC1CA3" w:rsidP="0007710A">
      <w:pPr>
        <w:pStyle w:val="Ingetavstnd"/>
        <w:rPr>
          <w:b/>
          <w:bCs/>
        </w:rPr>
      </w:pPr>
      <w:r w:rsidRPr="0007710A">
        <w:rPr>
          <w:b/>
          <w:bCs/>
        </w:rPr>
        <w:t>Hållbara livsmedelssystem</w:t>
      </w:r>
    </w:p>
    <w:p w:rsidR="00002BC5" w:rsidRPr="0007710A" w:rsidRDefault="00EC1CA3" w:rsidP="0007710A">
      <w:r w:rsidRPr="0007710A">
        <w:t>Jordbruksverket har</w:t>
      </w:r>
      <w:r w:rsidR="0007710A" w:rsidRPr="0007710A">
        <w:t>,</w:t>
      </w:r>
      <w:r w:rsidRPr="0007710A">
        <w:t xml:space="preserve"> </w:t>
      </w:r>
      <w:r w:rsidR="00D077AF" w:rsidRPr="0007710A">
        <w:t xml:space="preserve">inom ramen för livsmedelstrategin, </w:t>
      </w:r>
      <w:r w:rsidR="004F3B08" w:rsidRPr="0007710A">
        <w:t xml:space="preserve">bett om och </w:t>
      </w:r>
      <w:r w:rsidRPr="0007710A">
        <w:t>fått reger</w:t>
      </w:r>
      <w:r w:rsidR="00D077AF" w:rsidRPr="0007710A">
        <w:t xml:space="preserve">ingens uppdrag att definiera hållbara livsmedelsystem, kartlägga pågående aktiviteter och analysera behov av forskning och insatser. Själva rapporten är omfattande. Utfallet är viktigt, eftersom rapporten ska överlämnas till regeringen som underlag </w:t>
      </w:r>
      <w:r w:rsidR="004F3B08" w:rsidRPr="0007710A">
        <w:t>för politiska beslut och också styra forskning och utveckling. Vi Konsumenter ingår i referensgruppen sedan i våras</w:t>
      </w:r>
      <w:r w:rsidR="00002BC5" w:rsidRPr="0007710A">
        <w:t xml:space="preserve">. Vi </w:t>
      </w:r>
      <w:r w:rsidR="004F3B08" w:rsidRPr="0007710A">
        <w:t xml:space="preserve">har tidigare skickat in synpunkter på definitionen </w:t>
      </w:r>
      <w:r w:rsidR="00002BC5" w:rsidRPr="0007710A">
        <w:t xml:space="preserve">av hållbarhet enligt Rockströms </w:t>
      </w:r>
      <w:r w:rsidR="0007710A" w:rsidRPr="0007710A">
        <w:t>P</w:t>
      </w:r>
      <w:r w:rsidR="00002BC5" w:rsidRPr="0007710A">
        <w:t>lanetens gränser och den ekologiska hållbarheten som ramen för social och ekonomisk hållbarhet. Vi har även påpekat brister i kartläg</w:t>
      </w:r>
      <w:r w:rsidR="002A63AB" w:rsidRPr="0007710A">
        <w:t>gningen av pågående aktiviteter i ett utkast till rapport i somras. Jordbruksverket har använt sig av FAO:</w:t>
      </w:r>
      <w:r w:rsidR="002754B1" w:rsidRPr="0007710A">
        <w:t xml:space="preserve">s tre dimensioner av hållbarhet; </w:t>
      </w:r>
      <w:r w:rsidR="002A63AB" w:rsidRPr="0007710A">
        <w:t>ekonomisk, social och miljömässig hållbarhet</w:t>
      </w:r>
      <w:r w:rsidR="00BD7A90" w:rsidRPr="0007710A">
        <w:t xml:space="preserve">. </w:t>
      </w:r>
      <w:r w:rsidR="002A63AB" w:rsidRPr="0007710A">
        <w:t xml:space="preserve">VK har samarbetat med </w:t>
      </w:r>
      <w:r w:rsidR="00BD7A90" w:rsidRPr="0007710A">
        <w:t xml:space="preserve">världsnaturfonden, </w:t>
      </w:r>
      <w:r w:rsidR="002A63AB" w:rsidRPr="0007710A">
        <w:t xml:space="preserve">WWF, Sveriges Konsumenter och Ekologiska Lantbrukarna med att framföra kravet </w:t>
      </w:r>
      <w:r w:rsidR="00B72333" w:rsidRPr="0007710A">
        <w:t xml:space="preserve">på </w:t>
      </w:r>
      <w:r w:rsidR="002A63AB" w:rsidRPr="0007710A">
        <w:t xml:space="preserve">att de tre dimensionerna måste balanseras. Jordbruksverket har snarare fokuserat </w:t>
      </w:r>
      <w:r w:rsidR="00A54CBF" w:rsidRPr="0007710A">
        <w:t xml:space="preserve">på </w:t>
      </w:r>
      <w:r w:rsidR="002A63AB" w:rsidRPr="0007710A">
        <w:t xml:space="preserve">kortsiktig lönsamhet än långsiktig hållbarhet. </w:t>
      </w:r>
      <w:r w:rsidR="00A54CBF" w:rsidRPr="0007710A">
        <w:t>Trots påpekande i somras att certifieringar som KRAV och IP Sigill bidrar till flera hållbarhetsmål finns dessa inte med i version 2 av rapporten</w:t>
      </w:r>
      <w:r w:rsidR="002754B1" w:rsidRPr="0007710A">
        <w:t xml:space="preserve"> som gick ut </w:t>
      </w:r>
      <w:r w:rsidR="002754B1" w:rsidRPr="0007710A">
        <w:lastRenderedPageBreak/>
        <w:t>på remiss i november</w:t>
      </w:r>
      <w:r w:rsidR="00A54CBF" w:rsidRPr="0007710A">
        <w:t xml:space="preserve">. </w:t>
      </w:r>
      <w:r w:rsidR="002754B1" w:rsidRPr="0007710A">
        <w:t xml:space="preserve">KRAV och Sigill Kvalitetssystem har inkommit med en framställan till Jordbruksverket i frågan. </w:t>
      </w:r>
    </w:p>
    <w:p w:rsidR="002754B1" w:rsidRPr="0007710A" w:rsidRDefault="002754B1" w:rsidP="0007710A">
      <w:pPr>
        <w:rPr>
          <w:rFonts w:cstheme="minorHAnsi"/>
          <w:color w:val="000000" w:themeColor="text1"/>
        </w:rPr>
      </w:pPr>
      <w:proofErr w:type="spellStart"/>
      <w:r w:rsidRPr="0007710A">
        <w:rPr>
          <w:rFonts w:cstheme="minorHAnsi"/>
          <w:b/>
          <w:color w:val="000000" w:themeColor="text1"/>
          <w:lang w:val="en-GB"/>
        </w:rPr>
        <w:t>Antibiotika</w:t>
      </w:r>
      <w:proofErr w:type="spellEnd"/>
      <w:r w:rsidRPr="0007710A">
        <w:rPr>
          <w:rFonts w:cstheme="minorHAnsi"/>
          <w:b/>
          <w:color w:val="000000" w:themeColor="text1"/>
          <w:lang w:val="en-GB"/>
        </w:rPr>
        <w:br/>
      </w:r>
      <w:r w:rsidR="0007710A" w:rsidRPr="0007710A">
        <w:rPr>
          <w:rFonts w:cstheme="minorHAnsi"/>
          <w:color w:val="000000" w:themeColor="text1"/>
          <w:lang w:val="en-GB"/>
        </w:rPr>
        <w:t>Antibiotic Awareness Week</w:t>
      </w:r>
      <w:r w:rsidR="0007710A" w:rsidRPr="0007710A">
        <w:rPr>
          <w:rFonts w:cstheme="minorHAnsi"/>
          <w:color w:val="000000" w:themeColor="text1"/>
          <w:lang w:val="en-GB"/>
        </w:rPr>
        <w:t xml:space="preserve"> </w:t>
      </w:r>
      <w:proofErr w:type="spellStart"/>
      <w:r w:rsidR="00F94B12" w:rsidRPr="0007710A">
        <w:rPr>
          <w:rFonts w:cstheme="minorHAnsi"/>
          <w:color w:val="000000" w:themeColor="text1"/>
          <w:lang w:val="en-GB"/>
        </w:rPr>
        <w:t>inföll</w:t>
      </w:r>
      <w:proofErr w:type="spellEnd"/>
      <w:r w:rsidR="00F94B12" w:rsidRPr="0007710A">
        <w:rPr>
          <w:rFonts w:cstheme="minorHAnsi"/>
          <w:color w:val="000000" w:themeColor="text1"/>
          <w:lang w:val="en-GB"/>
        </w:rPr>
        <w:t xml:space="preserve"> 18</w:t>
      </w:r>
      <w:r w:rsidR="0007710A">
        <w:rPr>
          <w:rFonts w:cstheme="minorHAnsi"/>
          <w:color w:val="000000" w:themeColor="text1"/>
          <w:lang w:val="en-GB"/>
        </w:rPr>
        <w:t>-</w:t>
      </w:r>
      <w:r w:rsidR="00F94B12" w:rsidRPr="0007710A">
        <w:rPr>
          <w:rFonts w:cstheme="minorHAnsi"/>
          <w:color w:val="000000" w:themeColor="text1"/>
          <w:lang w:val="en-GB"/>
        </w:rPr>
        <w:t xml:space="preserve">24 </w:t>
      </w:r>
      <w:proofErr w:type="spellStart"/>
      <w:r w:rsidR="00F94B12" w:rsidRPr="0007710A">
        <w:rPr>
          <w:rFonts w:cstheme="minorHAnsi"/>
          <w:color w:val="000000" w:themeColor="text1"/>
          <w:lang w:val="en-GB"/>
        </w:rPr>
        <w:t>november</w:t>
      </w:r>
      <w:proofErr w:type="spellEnd"/>
      <w:r w:rsidR="00BD7A90" w:rsidRPr="0007710A">
        <w:rPr>
          <w:rFonts w:cstheme="minorHAnsi"/>
          <w:color w:val="000000" w:themeColor="text1"/>
          <w:lang w:val="en-GB"/>
        </w:rPr>
        <w:t xml:space="preserve">. </w:t>
      </w:r>
      <w:r w:rsidR="00BD7A90" w:rsidRPr="0007710A">
        <w:rPr>
          <w:rFonts w:cstheme="minorHAnsi"/>
          <w:color w:val="000000" w:themeColor="text1"/>
        </w:rPr>
        <w:t xml:space="preserve">De nordiska djurvälfärdsorganisationer </w:t>
      </w:r>
      <w:proofErr w:type="spellStart"/>
      <w:r w:rsidR="00BD7A90" w:rsidRPr="0007710A">
        <w:rPr>
          <w:rFonts w:cstheme="minorHAnsi"/>
          <w:color w:val="000000" w:themeColor="text1"/>
        </w:rPr>
        <w:t>NordCaw</w:t>
      </w:r>
      <w:proofErr w:type="spellEnd"/>
      <w:r w:rsidR="00BD7A90" w:rsidRPr="0007710A">
        <w:rPr>
          <w:rFonts w:cstheme="minorHAnsi"/>
          <w:color w:val="000000" w:themeColor="text1"/>
        </w:rPr>
        <w:t xml:space="preserve"> ordnade den 24 november </w:t>
      </w:r>
      <w:r w:rsidR="00EB20DA" w:rsidRPr="0007710A">
        <w:rPr>
          <w:rFonts w:cstheme="minorHAnsi"/>
          <w:color w:val="000000" w:themeColor="text1"/>
        </w:rPr>
        <w:t xml:space="preserve">en konferens om antibiotika, antibiotikaresistens och djurvälfärd. Gunnela föreläste om den svenska modellen, med start på 80-talet med förbudet mot antibiotika i tillväxtbefrämjande syfte 1986. Sverige bedrev ett samlat omfattande lobbyarbete på 90-talet för att övertyga resten av EU att Sverige valt rätt väg.  LRF:s fokus under detta arbete var att uppnå och behålla konsumenternas förtroende. Antibiotikaresistens beskrivs som den smygande pandemin. </w:t>
      </w:r>
      <w:r w:rsidR="00157C9E" w:rsidRPr="0007710A">
        <w:rPr>
          <w:rFonts w:cstheme="minorHAnsi"/>
          <w:color w:val="000000" w:themeColor="text1"/>
        </w:rPr>
        <w:t xml:space="preserve">Frågan fick god medial uppmärksamhet under veckan. </w:t>
      </w:r>
      <w:r w:rsidR="00EB20DA" w:rsidRPr="0007710A">
        <w:rPr>
          <w:rFonts w:cstheme="minorHAnsi"/>
          <w:color w:val="000000" w:themeColor="text1"/>
        </w:rPr>
        <w:t xml:space="preserve">Sverige har framgångsrikt minskat behovet av att behandla djur. Friska djur behöver inte antibiotika. Resistensläget är tämligen gott när det gäller såväl människor som djur. Svensk kompetens </w:t>
      </w:r>
      <w:r w:rsidR="00157C9E" w:rsidRPr="0007710A">
        <w:rPr>
          <w:rFonts w:cstheme="minorHAnsi"/>
          <w:color w:val="000000" w:themeColor="text1"/>
        </w:rPr>
        <w:t xml:space="preserve">är värdefull för att bidra till att driva frågorna internationellt. WHO och FAO är pådrivande i denna livsviktiga fråga. </w:t>
      </w:r>
    </w:p>
    <w:p w:rsidR="00D016FB" w:rsidRPr="0007710A" w:rsidRDefault="00157C9E" w:rsidP="0007710A">
      <w:pPr>
        <w:rPr>
          <w:color w:val="000000" w:themeColor="text1"/>
        </w:rPr>
      </w:pPr>
      <w:r w:rsidRPr="0007710A">
        <w:rPr>
          <w:rFonts w:cstheme="minorHAnsi"/>
          <w:b/>
          <w:color w:val="000000" w:themeColor="text1"/>
        </w:rPr>
        <w:t>Svenska kors rätt till bete sommartid</w:t>
      </w:r>
      <w:r w:rsidRPr="0007710A">
        <w:rPr>
          <w:rFonts w:cstheme="minorHAnsi"/>
          <w:b/>
          <w:color w:val="000000" w:themeColor="text1"/>
        </w:rPr>
        <w:br/>
      </w:r>
      <w:r w:rsidRPr="0007710A">
        <w:rPr>
          <w:rFonts w:cstheme="minorHAnsi"/>
          <w:color w:val="000000" w:themeColor="text1"/>
        </w:rPr>
        <w:t>Vi Konsumenter har samlat ett tungt nätverk med samtliga djurskyddsorganisationer, Naturskyddsföreningen och Världsnaturfonden</w:t>
      </w:r>
      <w:r w:rsidR="00A95085">
        <w:rPr>
          <w:rFonts w:cstheme="minorHAnsi"/>
          <w:color w:val="000000" w:themeColor="text1"/>
        </w:rPr>
        <w:t xml:space="preserve"> </w:t>
      </w:r>
      <w:r w:rsidRPr="0007710A">
        <w:rPr>
          <w:rFonts w:cstheme="minorHAnsi"/>
          <w:color w:val="000000" w:themeColor="text1"/>
        </w:rPr>
        <w:t>WWF</w:t>
      </w:r>
      <w:r w:rsidR="00B13556" w:rsidRPr="0007710A">
        <w:rPr>
          <w:rFonts w:cstheme="minorHAnsi"/>
          <w:color w:val="000000" w:themeColor="text1"/>
        </w:rPr>
        <w:t>,</w:t>
      </w:r>
      <w:r w:rsidRPr="0007710A">
        <w:rPr>
          <w:rFonts w:cstheme="minorHAnsi"/>
          <w:color w:val="000000" w:themeColor="text1"/>
        </w:rPr>
        <w:t xml:space="preserve"> för att motverka en förändring av djurskyddsförordning som kräver att kor, som hålls för mjölkproduktion, sommartid ska hållas på bete. Vi har gjort en hemställan</w:t>
      </w:r>
      <w:r w:rsidR="008D2FA7" w:rsidRPr="0007710A">
        <w:rPr>
          <w:rFonts w:cstheme="minorHAnsi"/>
          <w:color w:val="000000" w:themeColor="text1"/>
        </w:rPr>
        <w:t xml:space="preserve"> om uppvaktning av landsbygdsministern</w:t>
      </w:r>
      <w:r w:rsidR="00D016FB" w:rsidRPr="0007710A">
        <w:rPr>
          <w:rFonts w:cstheme="minorHAnsi"/>
          <w:color w:val="000000" w:themeColor="text1"/>
        </w:rPr>
        <w:t xml:space="preserve"> och vill </w:t>
      </w:r>
      <w:r w:rsidR="008D2FA7" w:rsidRPr="0007710A">
        <w:rPr>
          <w:rFonts w:cstheme="minorHAnsi"/>
          <w:color w:val="000000" w:themeColor="text1"/>
        </w:rPr>
        <w:t xml:space="preserve">att det vetenskapliga rådet för djurskydd utvärderar alternativet med kor på stall året om från djurvälfärdsynpunkt jämfört med kor på bete. Den raka frågan som ansluter till den nya djurskyddslagen </w:t>
      </w:r>
      <w:r w:rsidR="00D016FB" w:rsidRPr="0007710A">
        <w:rPr>
          <w:rFonts w:cstheme="minorHAnsi"/>
          <w:color w:val="000000" w:themeColor="text1"/>
        </w:rPr>
        <w:t xml:space="preserve">är </w:t>
      </w:r>
      <w:r w:rsidR="00D016FB" w:rsidRPr="0007710A">
        <w:rPr>
          <w:color w:val="000000" w:themeColor="text1"/>
        </w:rPr>
        <w:t xml:space="preserve">”Är kor starkt motiverade att gå ut på bete under normala väderförhållanden på sommarhalvåret?”. Vi kommer också träffa Arla, som är nyckelaktör på den svenska marknaden. </w:t>
      </w:r>
    </w:p>
    <w:p w:rsidR="00400880" w:rsidRPr="0007710A" w:rsidRDefault="00B90A8F" w:rsidP="0007710A">
      <w:pPr>
        <w:rPr>
          <w:b/>
          <w:color w:val="000000" w:themeColor="text1"/>
        </w:rPr>
      </w:pPr>
      <w:r w:rsidRPr="0007710A">
        <w:rPr>
          <w:b/>
          <w:color w:val="000000" w:themeColor="text1"/>
        </w:rPr>
        <w:t>I dessa svåra C</w:t>
      </w:r>
      <w:r w:rsidR="00D016FB" w:rsidRPr="0007710A">
        <w:rPr>
          <w:b/>
          <w:color w:val="000000" w:themeColor="text1"/>
        </w:rPr>
        <w:t>orona-</w:t>
      </w:r>
      <w:r w:rsidR="007612AC" w:rsidRPr="0007710A">
        <w:rPr>
          <w:b/>
          <w:color w:val="000000" w:themeColor="text1"/>
        </w:rPr>
        <w:t>tider önskar vi medlemmarna ändå en God J</w:t>
      </w:r>
      <w:r w:rsidR="00D016FB" w:rsidRPr="0007710A">
        <w:rPr>
          <w:b/>
          <w:color w:val="000000" w:themeColor="text1"/>
        </w:rPr>
        <w:t xml:space="preserve">ul och ett bättre 2021. </w:t>
      </w:r>
      <w:r w:rsidRPr="0007710A">
        <w:rPr>
          <w:b/>
          <w:color w:val="000000" w:themeColor="text1"/>
        </w:rPr>
        <w:t xml:space="preserve"> Tack för i år</w:t>
      </w:r>
      <w:r w:rsidR="00A95085">
        <w:rPr>
          <w:b/>
          <w:color w:val="000000" w:themeColor="text1"/>
        </w:rPr>
        <w:t xml:space="preserve">, </w:t>
      </w:r>
      <w:r w:rsidRPr="0007710A">
        <w:rPr>
          <w:b/>
          <w:color w:val="000000" w:themeColor="text1"/>
        </w:rPr>
        <w:t>vi</w:t>
      </w:r>
      <w:r w:rsidR="00D016FB" w:rsidRPr="0007710A">
        <w:rPr>
          <w:b/>
          <w:color w:val="000000" w:themeColor="text1"/>
        </w:rPr>
        <w:t xml:space="preserve"> ser fram emot att mötas och ses </w:t>
      </w:r>
      <w:r w:rsidR="00B13556" w:rsidRPr="0007710A">
        <w:rPr>
          <w:b/>
          <w:color w:val="000000" w:themeColor="text1"/>
        </w:rPr>
        <w:t>i någon form nästa år</w:t>
      </w:r>
      <w:r w:rsidR="00A95085">
        <w:rPr>
          <w:b/>
          <w:color w:val="000000" w:themeColor="text1"/>
        </w:rPr>
        <w:t>!</w:t>
      </w:r>
    </w:p>
    <w:p w:rsidR="00F20A73" w:rsidRPr="0007710A" w:rsidRDefault="00D03659" w:rsidP="0007710A">
      <w:pPr>
        <w:rPr>
          <w:color w:val="000000" w:themeColor="text1"/>
        </w:rPr>
      </w:pPr>
      <w:r w:rsidRPr="0007710A">
        <w:rPr>
          <w:rFonts w:ascii="Calibri" w:hAnsi="Calibri" w:cs="Calibri"/>
          <w:color w:val="000000" w:themeColor="text1"/>
        </w:rPr>
        <w:t>Hälsningar</w:t>
      </w:r>
      <w:r w:rsidRPr="0007710A">
        <w:rPr>
          <w:rFonts w:ascii="Calibri" w:hAnsi="Calibri" w:cs="Calibri"/>
          <w:color w:val="000000" w:themeColor="text1"/>
        </w:rPr>
        <w:br/>
      </w:r>
      <w:r w:rsidR="00735B6B" w:rsidRPr="0007710A">
        <w:rPr>
          <w:rFonts w:ascii="Calibri" w:hAnsi="Calibri" w:cs="Calibri"/>
          <w:color w:val="000000" w:themeColor="text1"/>
        </w:rPr>
        <w:t>Gunnela Ståhle</w:t>
      </w:r>
      <w:r w:rsidR="00735B6B" w:rsidRPr="0007710A">
        <w:rPr>
          <w:rFonts w:ascii="Calibri" w:hAnsi="Calibri" w:cs="Calibri"/>
          <w:color w:val="000000" w:themeColor="text1"/>
        </w:rPr>
        <w:br/>
        <w:t>Mariell Juhlin</w:t>
      </w:r>
      <w:r w:rsidR="00735B6B" w:rsidRPr="0007710A">
        <w:rPr>
          <w:rFonts w:ascii="Calibri" w:hAnsi="Calibri" w:cs="Calibri"/>
          <w:color w:val="000000" w:themeColor="text1"/>
        </w:rPr>
        <w:br/>
        <w:t>Christina Möller</w:t>
      </w:r>
      <w:r w:rsidR="00735B6B" w:rsidRPr="0007710A">
        <w:rPr>
          <w:rFonts w:ascii="Calibri" w:hAnsi="Calibri" w:cs="Calibri"/>
          <w:color w:val="000000" w:themeColor="text1"/>
        </w:rPr>
        <w:br/>
        <w:t>Carina Lundberg</w:t>
      </w:r>
      <w:r w:rsidR="00735B6B" w:rsidRPr="0007710A">
        <w:rPr>
          <w:rFonts w:ascii="Calibri" w:hAnsi="Calibri" w:cs="Calibri"/>
          <w:color w:val="000000" w:themeColor="text1"/>
        </w:rPr>
        <w:br/>
        <w:t>Inger Helgesson</w:t>
      </w:r>
      <w:r w:rsidR="00735B6B" w:rsidRPr="0007710A">
        <w:rPr>
          <w:rFonts w:ascii="Calibri" w:hAnsi="Calibri" w:cs="Calibri"/>
          <w:color w:val="000000" w:themeColor="text1"/>
        </w:rPr>
        <w:br/>
        <w:t xml:space="preserve">Sören Persson </w:t>
      </w:r>
    </w:p>
    <w:p w:rsidR="001F4343" w:rsidRPr="00E51761" w:rsidRDefault="001F4343" w:rsidP="00A31E95">
      <w:pPr>
        <w:pStyle w:val="Brdtext"/>
        <w:rPr>
          <w:b/>
        </w:rPr>
      </w:pPr>
    </w:p>
    <w:p w:rsidR="00A50447" w:rsidRPr="00E51761" w:rsidRDefault="00A50447" w:rsidP="00DB37DD">
      <w:pPr>
        <w:pStyle w:val="Brdtext"/>
        <w:rPr>
          <w:b/>
        </w:rPr>
      </w:pPr>
    </w:p>
    <w:p w:rsidR="00DB37DD" w:rsidRPr="00E51761" w:rsidRDefault="00DB37DD" w:rsidP="00DB37DD">
      <w:pPr>
        <w:pStyle w:val="Brdtext"/>
        <w:rPr>
          <w:b/>
        </w:rPr>
      </w:pPr>
    </w:p>
    <w:p w:rsidR="00DB37DD" w:rsidRPr="00E51761" w:rsidRDefault="00DB37DD" w:rsidP="00DB37DD">
      <w:pPr>
        <w:pStyle w:val="Brdtext"/>
        <w:rPr>
          <w:b/>
        </w:rPr>
      </w:pPr>
    </w:p>
    <w:p w:rsidR="00A66FD3" w:rsidRPr="00E51761" w:rsidRDefault="00A66FD3" w:rsidP="00930CD5">
      <w:pPr>
        <w:pStyle w:val="Brdtext"/>
        <w:rPr>
          <w:b/>
        </w:rPr>
      </w:pPr>
      <w:r w:rsidRPr="00E51761">
        <w:t xml:space="preserve">   </w:t>
      </w:r>
      <w:r w:rsidRPr="00E51761">
        <w:rPr>
          <w:b/>
        </w:rPr>
        <w:br/>
      </w:r>
    </w:p>
    <w:p w:rsidR="00A66FD3" w:rsidRPr="00E51761" w:rsidRDefault="00A66FD3" w:rsidP="00930CD5">
      <w:pPr>
        <w:pStyle w:val="Brdtext"/>
        <w:rPr>
          <w:b/>
        </w:rPr>
      </w:pPr>
    </w:p>
    <w:sectPr w:rsidR="00A66FD3" w:rsidRPr="00E517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iveau Grotesk Bold">
    <w:altName w:val="Niveau Grotesk Bold"/>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067FB"/>
    <w:multiLevelType w:val="hybridMultilevel"/>
    <w:tmpl w:val="C9D222C0"/>
    <w:lvl w:ilvl="0" w:tplc="8B6E9FF0">
      <w:start w:val="1"/>
      <w:numFmt w:val="bullet"/>
      <w:lvlText w:val=""/>
      <w:lvlJc w:val="left"/>
      <w:pPr>
        <w:tabs>
          <w:tab w:val="num" w:pos="720"/>
        </w:tabs>
        <w:ind w:left="720" w:hanging="360"/>
      </w:pPr>
      <w:rPr>
        <w:rFonts w:ascii="Symbol" w:hAnsi="Symbol" w:hint="default"/>
      </w:rPr>
    </w:lvl>
    <w:lvl w:ilvl="1" w:tplc="2944A288" w:tentative="1">
      <w:start w:val="1"/>
      <w:numFmt w:val="bullet"/>
      <w:lvlText w:val=""/>
      <w:lvlJc w:val="left"/>
      <w:pPr>
        <w:tabs>
          <w:tab w:val="num" w:pos="1440"/>
        </w:tabs>
        <w:ind w:left="1440" w:hanging="360"/>
      </w:pPr>
      <w:rPr>
        <w:rFonts w:ascii="Symbol" w:hAnsi="Symbol" w:hint="default"/>
      </w:rPr>
    </w:lvl>
    <w:lvl w:ilvl="2" w:tplc="CFB60332" w:tentative="1">
      <w:start w:val="1"/>
      <w:numFmt w:val="bullet"/>
      <w:lvlText w:val=""/>
      <w:lvlJc w:val="left"/>
      <w:pPr>
        <w:tabs>
          <w:tab w:val="num" w:pos="2160"/>
        </w:tabs>
        <w:ind w:left="2160" w:hanging="360"/>
      </w:pPr>
      <w:rPr>
        <w:rFonts w:ascii="Symbol" w:hAnsi="Symbol" w:hint="default"/>
      </w:rPr>
    </w:lvl>
    <w:lvl w:ilvl="3" w:tplc="FED4A900" w:tentative="1">
      <w:start w:val="1"/>
      <w:numFmt w:val="bullet"/>
      <w:lvlText w:val=""/>
      <w:lvlJc w:val="left"/>
      <w:pPr>
        <w:tabs>
          <w:tab w:val="num" w:pos="2880"/>
        </w:tabs>
        <w:ind w:left="2880" w:hanging="360"/>
      </w:pPr>
      <w:rPr>
        <w:rFonts w:ascii="Symbol" w:hAnsi="Symbol" w:hint="default"/>
      </w:rPr>
    </w:lvl>
    <w:lvl w:ilvl="4" w:tplc="0ADC199A" w:tentative="1">
      <w:start w:val="1"/>
      <w:numFmt w:val="bullet"/>
      <w:lvlText w:val=""/>
      <w:lvlJc w:val="left"/>
      <w:pPr>
        <w:tabs>
          <w:tab w:val="num" w:pos="3600"/>
        </w:tabs>
        <w:ind w:left="3600" w:hanging="360"/>
      </w:pPr>
      <w:rPr>
        <w:rFonts w:ascii="Symbol" w:hAnsi="Symbol" w:hint="default"/>
      </w:rPr>
    </w:lvl>
    <w:lvl w:ilvl="5" w:tplc="9FD68614" w:tentative="1">
      <w:start w:val="1"/>
      <w:numFmt w:val="bullet"/>
      <w:lvlText w:val=""/>
      <w:lvlJc w:val="left"/>
      <w:pPr>
        <w:tabs>
          <w:tab w:val="num" w:pos="4320"/>
        </w:tabs>
        <w:ind w:left="4320" w:hanging="360"/>
      </w:pPr>
      <w:rPr>
        <w:rFonts w:ascii="Symbol" w:hAnsi="Symbol" w:hint="default"/>
      </w:rPr>
    </w:lvl>
    <w:lvl w:ilvl="6" w:tplc="3C781B1A" w:tentative="1">
      <w:start w:val="1"/>
      <w:numFmt w:val="bullet"/>
      <w:lvlText w:val=""/>
      <w:lvlJc w:val="left"/>
      <w:pPr>
        <w:tabs>
          <w:tab w:val="num" w:pos="5040"/>
        </w:tabs>
        <w:ind w:left="5040" w:hanging="360"/>
      </w:pPr>
      <w:rPr>
        <w:rFonts w:ascii="Symbol" w:hAnsi="Symbol" w:hint="default"/>
      </w:rPr>
    </w:lvl>
    <w:lvl w:ilvl="7" w:tplc="222448DC" w:tentative="1">
      <w:start w:val="1"/>
      <w:numFmt w:val="bullet"/>
      <w:lvlText w:val=""/>
      <w:lvlJc w:val="left"/>
      <w:pPr>
        <w:tabs>
          <w:tab w:val="num" w:pos="5760"/>
        </w:tabs>
        <w:ind w:left="5760" w:hanging="360"/>
      </w:pPr>
      <w:rPr>
        <w:rFonts w:ascii="Symbol" w:hAnsi="Symbol" w:hint="default"/>
      </w:rPr>
    </w:lvl>
    <w:lvl w:ilvl="8" w:tplc="A6660A1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0351546"/>
    <w:multiLevelType w:val="hybridMultilevel"/>
    <w:tmpl w:val="C66240F4"/>
    <w:lvl w:ilvl="0" w:tplc="481E1C30">
      <w:start w:val="1"/>
      <w:numFmt w:val="bullet"/>
      <w:lvlText w:val=""/>
      <w:lvlJc w:val="left"/>
      <w:pPr>
        <w:tabs>
          <w:tab w:val="num" w:pos="720"/>
        </w:tabs>
        <w:ind w:left="720" w:hanging="360"/>
      </w:pPr>
      <w:rPr>
        <w:rFonts w:ascii="Wingdings" w:hAnsi="Wingdings" w:hint="default"/>
      </w:rPr>
    </w:lvl>
    <w:lvl w:ilvl="1" w:tplc="C8480E00" w:tentative="1">
      <w:start w:val="1"/>
      <w:numFmt w:val="bullet"/>
      <w:lvlText w:val=""/>
      <w:lvlJc w:val="left"/>
      <w:pPr>
        <w:tabs>
          <w:tab w:val="num" w:pos="1440"/>
        </w:tabs>
        <w:ind w:left="1440" w:hanging="360"/>
      </w:pPr>
      <w:rPr>
        <w:rFonts w:ascii="Wingdings" w:hAnsi="Wingdings" w:hint="default"/>
      </w:rPr>
    </w:lvl>
    <w:lvl w:ilvl="2" w:tplc="72D246CA" w:tentative="1">
      <w:start w:val="1"/>
      <w:numFmt w:val="bullet"/>
      <w:lvlText w:val=""/>
      <w:lvlJc w:val="left"/>
      <w:pPr>
        <w:tabs>
          <w:tab w:val="num" w:pos="2160"/>
        </w:tabs>
        <w:ind w:left="2160" w:hanging="360"/>
      </w:pPr>
      <w:rPr>
        <w:rFonts w:ascii="Wingdings" w:hAnsi="Wingdings" w:hint="default"/>
      </w:rPr>
    </w:lvl>
    <w:lvl w:ilvl="3" w:tplc="1C36C928" w:tentative="1">
      <w:start w:val="1"/>
      <w:numFmt w:val="bullet"/>
      <w:lvlText w:val=""/>
      <w:lvlJc w:val="left"/>
      <w:pPr>
        <w:tabs>
          <w:tab w:val="num" w:pos="2880"/>
        </w:tabs>
        <w:ind w:left="2880" w:hanging="360"/>
      </w:pPr>
      <w:rPr>
        <w:rFonts w:ascii="Wingdings" w:hAnsi="Wingdings" w:hint="default"/>
      </w:rPr>
    </w:lvl>
    <w:lvl w:ilvl="4" w:tplc="7804CA72" w:tentative="1">
      <w:start w:val="1"/>
      <w:numFmt w:val="bullet"/>
      <w:lvlText w:val=""/>
      <w:lvlJc w:val="left"/>
      <w:pPr>
        <w:tabs>
          <w:tab w:val="num" w:pos="3600"/>
        </w:tabs>
        <w:ind w:left="3600" w:hanging="360"/>
      </w:pPr>
      <w:rPr>
        <w:rFonts w:ascii="Wingdings" w:hAnsi="Wingdings" w:hint="default"/>
      </w:rPr>
    </w:lvl>
    <w:lvl w:ilvl="5" w:tplc="F5AC5146" w:tentative="1">
      <w:start w:val="1"/>
      <w:numFmt w:val="bullet"/>
      <w:lvlText w:val=""/>
      <w:lvlJc w:val="left"/>
      <w:pPr>
        <w:tabs>
          <w:tab w:val="num" w:pos="4320"/>
        </w:tabs>
        <w:ind w:left="4320" w:hanging="360"/>
      </w:pPr>
      <w:rPr>
        <w:rFonts w:ascii="Wingdings" w:hAnsi="Wingdings" w:hint="default"/>
      </w:rPr>
    </w:lvl>
    <w:lvl w:ilvl="6" w:tplc="5EDC952A" w:tentative="1">
      <w:start w:val="1"/>
      <w:numFmt w:val="bullet"/>
      <w:lvlText w:val=""/>
      <w:lvlJc w:val="left"/>
      <w:pPr>
        <w:tabs>
          <w:tab w:val="num" w:pos="5040"/>
        </w:tabs>
        <w:ind w:left="5040" w:hanging="360"/>
      </w:pPr>
      <w:rPr>
        <w:rFonts w:ascii="Wingdings" w:hAnsi="Wingdings" w:hint="default"/>
      </w:rPr>
    </w:lvl>
    <w:lvl w:ilvl="7" w:tplc="FB188F04" w:tentative="1">
      <w:start w:val="1"/>
      <w:numFmt w:val="bullet"/>
      <w:lvlText w:val=""/>
      <w:lvlJc w:val="left"/>
      <w:pPr>
        <w:tabs>
          <w:tab w:val="num" w:pos="5760"/>
        </w:tabs>
        <w:ind w:left="5760" w:hanging="360"/>
      </w:pPr>
      <w:rPr>
        <w:rFonts w:ascii="Wingdings" w:hAnsi="Wingdings" w:hint="default"/>
      </w:rPr>
    </w:lvl>
    <w:lvl w:ilvl="8" w:tplc="21D2BC6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D904F8"/>
    <w:multiLevelType w:val="hybridMultilevel"/>
    <w:tmpl w:val="9B8E1EF4"/>
    <w:lvl w:ilvl="0" w:tplc="FDAA1A42">
      <w:start w:val="1"/>
      <w:numFmt w:val="bullet"/>
      <w:lvlText w:val=""/>
      <w:lvlJc w:val="left"/>
      <w:pPr>
        <w:tabs>
          <w:tab w:val="num" w:pos="720"/>
        </w:tabs>
        <w:ind w:left="720" w:hanging="360"/>
      </w:pPr>
      <w:rPr>
        <w:rFonts w:ascii="Symbol" w:hAnsi="Symbol" w:hint="default"/>
      </w:rPr>
    </w:lvl>
    <w:lvl w:ilvl="1" w:tplc="B986E3E4" w:tentative="1">
      <w:start w:val="1"/>
      <w:numFmt w:val="bullet"/>
      <w:lvlText w:val=""/>
      <w:lvlJc w:val="left"/>
      <w:pPr>
        <w:tabs>
          <w:tab w:val="num" w:pos="1440"/>
        </w:tabs>
        <w:ind w:left="1440" w:hanging="360"/>
      </w:pPr>
      <w:rPr>
        <w:rFonts w:ascii="Symbol" w:hAnsi="Symbol" w:hint="default"/>
      </w:rPr>
    </w:lvl>
    <w:lvl w:ilvl="2" w:tplc="5DE0CF6E" w:tentative="1">
      <w:start w:val="1"/>
      <w:numFmt w:val="bullet"/>
      <w:lvlText w:val=""/>
      <w:lvlJc w:val="left"/>
      <w:pPr>
        <w:tabs>
          <w:tab w:val="num" w:pos="2160"/>
        </w:tabs>
        <w:ind w:left="2160" w:hanging="360"/>
      </w:pPr>
      <w:rPr>
        <w:rFonts w:ascii="Symbol" w:hAnsi="Symbol" w:hint="default"/>
      </w:rPr>
    </w:lvl>
    <w:lvl w:ilvl="3" w:tplc="4582187A" w:tentative="1">
      <w:start w:val="1"/>
      <w:numFmt w:val="bullet"/>
      <w:lvlText w:val=""/>
      <w:lvlJc w:val="left"/>
      <w:pPr>
        <w:tabs>
          <w:tab w:val="num" w:pos="2880"/>
        </w:tabs>
        <w:ind w:left="2880" w:hanging="360"/>
      </w:pPr>
      <w:rPr>
        <w:rFonts w:ascii="Symbol" w:hAnsi="Symbol" w:hint="default"/>
      </w:rPr>
    </w:lvl>
    <w:lvl w:ilvl="4" w:tplc="6758F480" w:tentative="1">
      <w:start w:val="1"/>
      <w:numFmt w:val="bullet"/>
      <w:lvlText w:val=""/>
      <w:lvlJc w:val="left"/>
      <w:pPr>
        <w:tabs>
          <w:tab w:val="num" w:pos="3600"/>
        </w:tabs>
        <w:ind w:left="3600" w:hanging="360"/>
      </w:pPr>
      <w:rPr>
        <w:rFonts w:ascii="Symbol" w:hAnsi="Symbol" w:hint="default"/>
      </w:rPr>
    </w:lvl>
    <w:lvl w:ilvl="5" w:tplc="8F78932C" w:tentative="1">
      <w:start w:val="1"/>
      <w:numFmt w:val="bullet"/>
      <w:lvlText w:val=""/>
      <w:lvlJc w:val="left"/>
      <w:pPr>
        <w:tabs>
          <w:tab w:val="num" w:pos="4320"/>
        </w:tabs>
        <w:ind w:left="4320" w:hanging="360"/>
      </w:pPr>
      <w:rPr>
        <w:rFonts w:ascii="Symbol" w:hAnsi="Symbol" w:hint="default"/>
      </w:rPr>
    </w:lvl>
    <w:lvl w:ilvl="6" w:tplc="8CF40944" w:tentative="1">
      <w:start w:val="1"/>
      <w:numFmt w:val="bullet"/>
      <w:lvlText w:val=""/>
      <w:lvlJc w:val="left"/>
      <w:pPr>
        <w:tabs>
          <w:tab w:val="num" w:pos="5040"/>
        </w:tabs>
        <w:ind w:left="5040" w:hanging="360"/>
      </w:pPr>
      <w:rPr>
        <w:rFonts w:ascii="Symbol" w:hAnsi="Symbol" w:hint="default"/>
      </w:rPr>
    </w:lvl>
    <w:lvl w:ilvl="7" w:tplc="DE9A3B80" w:tentative="1">
      <w:start w:val="1"/>
      <w:numFmt w:val="bullet"/>
      <w:lvlText w:val=""/>
      <w:lvlJc w:val="left"/>
      <w:pPr>
        <w:tabs>
          <w:tab w:val="num" w:pos="5760"/>
        </w:tabs>
        <w:ind w:left="5760" w:hanging="360"/>
      </w:pPr>
      <w:rPr>
        <w:rFonts w:ascii="Symbol" w:hAnsi="Symbol" w:hint="default"/>
      </w:rPr>
    </w:lvl>
    <w:lvl w:ilvl="8" w:tplc="16426106"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0042"/>
    <w:rsid w:val="00000733"/>
    <w:rsid w:val="00002BC5"/>
    <w:rsid w:val="00012A2F"/>
    <w:rsid w:val="0005636E"/>
    <w:rsid w:val="0007710A"/>
    <w:rsid w:val="000928F6"/>
    <w:rsid w:val="000A0010"/>
    <w:rsid w:val="000A2C75"/>
    <w:rsid w:val="000B3234"/>
    <w:rsid w:val="000B5376"/>
    <w:rsid w:val="000F62DC"/>
    <w:rsid w:val="001032BA"/>
    <w:rsid w:val="00107AF7"/>
    <w:rsid w:val="00116A60"/>
    <w:rsid w:val="00123D96"/>
    <w:rsid w:val="001254EE"/>
    <w:rsid w:val="00144F21"/>
    <w:rsid w:val="00157C9E"/>
    <w:rsid w:val="00174AAF"/>
    <w:rsid w:val="00180EF3"/>
    <w:rsid w:val="0019351A"/>
    <w:rsid w:val="0019361A"/>
    <w:rsid w:val="001B0773"/>
    <w:rsid w:val="001B0AFF"/>
    <w:rsid w:val="001C3827"/>
    <w:rsid w:val="001C47D9"/>
    <w:rsid w:val="001D0B25"/>
    <w:rsid w:val="001F4343"/>
    <w:rsid w:val="00205274"/>
    <w:rsid w:val="002153B8"/>
    <w:rsid w:val="00224A96"/>
    <w:rsid w:val="00225BA0"/>
    <w:rsid w:val="00251228"/>
    <w:rsid w:val="00266CBF"/>
    <w:rsid w:val="00272EB1"/>
    <w:rsid w:val="002754B1"/>
    <w:rsid w:val="002759EF"/>
    <w:rsid w:val="002A4103"/>
    <w:rsid w:val="002A63AB"/>
    <w:rsid w:val="002B5FE8"/>
    <w:rsid w:val="002F04AE"/>
    <w:rsid w:val="002F5906"/>
    <w:rsid w:val="00310679"/>
    <w:rsid w:val="003257EB"/>
    <w:rsid w:val="00332566"/>
    <w:rsid w:val="003428FF"/>
    <w:rsid w:val="00354E31"/>
    <w:rsid w:val="00357187"/>
    <w:rsid w:val="00357BEB"/>
    <w:rsid w:val="00362C14"/>
    <w:rsid w:val="00372B5D"/>
    <w:rsid w:val="003813CA"/>
    <w:rsid w:val="00386BE9"/>
    <w:rsid w:val="003907FC"/>
    <w:rsid w:val="00391B78"/>
    <w:rsid w:val="00397183"/>
    <w:rsid w:val="003E1D93"/>
    <w:rsid w:val="003F6DA0"/>
    <w:rsid w:val="00400880"/>
    <w:rsid w:val="00403D9B"/>
    <w:rsid w:val="004048E6"/>
    <w:rsid w:val="00412983"/>
    <w:rsid w:val="00412E7F"/>
    <w:rsid w:val="00414972"/>
    <w:rsid w:val="0042594B"/>
    <w:rsid w:val="004270B4"/>
    <w:rsid w:val="00434C5C"/>
    <w:rsid w:val="00456676"/>
    <w:rsid w:val="0045753C"/>
    <w:rsid w:val="004705CD"/>
    <w:rsid w:val="00475DC3"/>
    <w:rsid w:val="0048711C"/>
    <w:rsid w:val="00490D9E"/>
    <w:rsid w:val="0049344C"/>
    <w:rsid w:val="004A5DE6"/>
    <w:rsid w:val="004C6174"/>
    <w:rsid w:val="004D0042"/>
    <w:rsid w:val="004D0D27"/>
    <w:rsid w:val="004F37CD"/>
    <w:rsid w:val="004F3B08"/>
    <w:rsid w:val="004F73A9"/>
    <w:rsid w:val="00516E63"/>
    <w:rsid w:val="0052013E"/>
    <w:rsid w:val="005241D8"/>
    <w:rsid w:val="005308F9"/>
    <w:rsid w:val="005332F4"/>
    <w:rsid w:val="005406E1"/>
    <w:rsid w:val="0054501B"/>
    <w:rsid w:val="00546D17"/>
    <w:rsid w:val="005610A7"/>
    <w:rsid w:val="005A1A99"/>
    <w:rsid w:val="005B083D"/>
    <w:rsid w:val="005B4577"/>
    <w:rsid w:val="005B5AB6"/>
    <w:rsid w:val="005C7063"/>
    <w:rsid w:val="005E2C2C"/>
    <w:rsid w:val="005E304D"/>
    <w:rsid w:val="005E3060"/>
    <w:rsid w:val="005E79B3"/>
    <w:rsid w:val="005F02C4"/>
    <w:rsid w:val="005F2D3B"/>
    <w:rsid w:val="00605086"/>
    <w:rsid w:val="00632E24"/>
    <w:rsid w:val="00634007"/>
    <w:rsid w:val="006372AF"/>
    <w:rsid w:val="0064412D"/>
    <w:rsid w:val="00654204"/>
    <w:rsid w:val="006715CE"/>
    <w:rsid w:val="00672341"/>
    <w:rsid w:val="006736B7"/>
    <w:rsid w:val="006746EF"/>
    <w:rsid w:val="0067763F"/>
    <w:rsid w:val="00684C10"/>
    <w:rsid w:val="006A01D9"/>
    <w:rsid w:val="006A73D7"/>
    <w:rsid w:val="006B0C7F"/>
    <w:rsid w:val="006F4518"/>
    <w:rsid w:val="006F76C0"/>
    <w:rsid w:val="006F7F7B"/>
    <w:rsid w:val="00724131"/>
    <w:rsid w:val="00726C81"/>
    <w:rsid w:val="00735B6B"/>
    <w:rsid w:val="00742C80"/>
    <w:rsid w:val="0075623A"/>
    <w:rsid w:val="00757A6F"/>
    <w:rsid w:val="007612AC"/>
    <w:rsid w:val="00762243"/>
    <w:rsid w:val="00763B9B"/>
    <w:rsid w:val="00766EC5"/>
    <w:rsid w:val="0078277D"/>
    <w:rsid w:val="007A4134"/>
    <w:rsid w:val="007C20AE"/>
    <w:rsid w:val="007C2FAD"/>
    <w:rsid w:val="007D6A63"/>
    <w:rsid w:val="007E5E73"/>
    <w:rsid w:val="00846FE3"/>
    <w:rsid w:val="008514BE"/>
    <w:rsid w:val="008566B2"/>
    <w:rsid w:val="00860000"/>
    <w:rsid w:val="008622E7"/>
    <w:rsid w:val="00867D91"/>
    <w:rsid w:val="008807D8"/>
    <w:rsid w:val="00881337"/>
    <w:rsid w:val="008A7294"/>
    <w:rsid w:val="008C0F8F"/>
    <w:rsid w:val="008C5857"/>
    <w:rsid w:val="008D0384"/>
    <w:rsid w:val="008D27E3"/>
    <w:rsid w:val="008D2FA7"/>
    <w:rsid w:val="008E316B"/>
    <w:rsid w:val="008E6485"/>
    <w:rsid w:val="008F34C5"/>
    <w:rsid w:val="00904953"/>
    <w:rsid w:val="0092443C"/>
    <w:rsid w:val="0092463C"/>
    <w:rsid w:val="00930CD5"/>
    <w:rsid w:val="00935999"/>
    <w:rsid w:val="00941061"/>
    <w:rsid w:val="00945FBE"/>
    <w:rsid w:val="0094668E"/>
    <w:rsid w:val="009477D0"/>
    <w:rsid w:val="009555CA"/>
    <w:rsid w:val="00956D32"/>
    <w:rsid w:val="00976209"/>
    <w:rsid w:val="00976B6D"/>
    <w:rsid w:val="009852A0"/>
    <w:rsid w:val="0099129E"/>
    <w:rsid w:val="00991A37"/>
    <w:rsid w:val="009B0A57"/>
    <w:rsid w:val="009B3B84"/>
    <w:rsid w:val="009C695D"/>
    <w:rsid w:val="009E379A"/>
    <w:rsid w:val="009E4DB0"/>
    <w:rsid w:val="00A0741E"/>
    <w:rsid w:val="00A17B0A"/>
    <w:rsid w:val="00A22619"/>
    <w:rsid w:val="00A31E95"/>
    <w:rsid w:val="00A32252"/>
    <w:rsid w:val="00A44879"/>
    <w:rsid w:val="00A46253"/>
    <w:rsid w:val="00A46D74"/>
    <w:rsid w:val="00A50447"/>
    <w:rsid w:val="00A54CBF"/>
    <w:rsid w:val="00A66FD3"/>
    <w:rsid w:val="00A801F3"/>
    <w:rsid w:val="00A930E8"/>
    <w:rsid w:val="00A94D8B"/>
    <w:rsid w:val="00A95085"/>
    <w:rsid w:val="00AA36D7"/>
    <w:rsid w:val="00AA44DE"/>
    <w:rsid w:val="00AB07A6"/>
    <w:rsid w:val="00AC7041"/>
    <w:rsid w:val="00AD7653"/>
    <w:rsid w:val="00AE15F4"/>
    <w:rsid w:val="00B0562E"/>
    <w:rsid w:val="00B13556"/>
    <w:rsid w:val="00B30078"/>
    <w:rsid w:val="00B30511"/>
    <w:rsid w:val="00B57F61"/>
    <w:rsid w:val="00B60768"/>
    <w:rsid w:val="00B66094"/>
    <w:rsid w:val="00B664FB"/>
    <w:rsid w:val="00B66837"/>
    <w:rsid w:val="00B67080"/>
    <w:rsid w:val="00B72333"/>
    <w:rsid w:val="00B801A9"/>
    <w:rsid w:val="00B83653"/>
    <w:rsid w:val="00B85058"/>
    <w:rsid w:val="00B90A8F"/>
    <w:rsid w:val="00BA2ED0"/>
    <w:rsid w:val="00BD7A90"/>
    <w:rsid w:val="00C24145"/>
    <w:rsid w:val="00C505BD"/>
    <w:rsid w:val="00C564CA"/>
    <w:rsid w:val="00C5672D"/>
    <w:rsid w:val="00C56DCB"/>
    <w:rsid w:val="00CA3AEE"/>
    <w:rsid w:val="00CD1DA4"/>
    <w:rsid w:val="00CD3053"/>
    <w:rsid w:val="00CD4989"/>
    <w:rsid w:val="00CD7BC3"/>
    <w:rsid w:val="00CE2CE0"/>
    <w:rsid w:val="00CE3BF0"/>
    <w:rsid w:val="00D016FB"/>
    <w:rsid w:val="00D03659"/>
    <w:rsid w:val="00D077AF"/>
    <w:rsid w:val="00D14A8E"/>
    <w:rsid w:val="00D707EC"/>
    <w:rsid w:val="00D91892"/>
    <w:rsid w:val="00DA43C1"/>
    <w:rsid w:val="00DB37DD"/>
    <w:rsid w:val="00DC45C0"/>
    <w:rsid w:val="00DC61F1"/>
    <w:rsid w:val="00DD1800"/>
    <w:rsid w:val="00DF2682"/>
    <w:rsid w:val="00E04183"/>
    <w:rsid w:val="00E12128"/>
    <w:rsid w:val="00E51761"/>
    <w:rsid w:val="00E60D8A"/>
    <w:rsid w:val="00E7599B"/>
    <w:rsid w:val="00E84C55"/>
    <w:rsid w:val="00EB20DA"/>
    <w:rsid w:val="00EB5F0F"/>
    <w:rsid w:val="00EC1CA3"/>
    <w:rsid w:val="00EC7588"/>
    <w:rsid w:val="00EF34C4"/>
    <w:rsid w:val="00F20A73"/>
    <w:rsid w:val="00F226E6"/>
    <w:rsid w:val="00F2523D"/>
    <w:rsid w:val="00F26ADD"/>
    <w:rsid w:val="00F34DFA"/>
    <w:rsid w:val="00F5207C"/>
    <w:rsid w:val="00F556A8"/>
    <w:rsid w:val="00F66135"/>
    <w:rsid w:val="00F94AE0"/>
    <w:rsid w:val="00F94B12"/>
    <w:rsid w:val="00FB3B5C"/>
    <w:rsid w:val="00FB757E"/>
    <w:rsid w:val="00FD1A5D"/>
    <w:rsid w:val="00FD1DAC"/>
    <w:rsid w:val="00FD452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AA84"/>
  <w15:docId w15:val="{5BFD4611-A236-854C-AA69-56653D2A5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0042"/>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4D0042"/>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D0042"/>
    <w:rPr>
      <w:rFonts w:ascii="Tahoma" w:hAnsi="Tahoma" w:cs="Tahoma"/>
      <w:sz w:val="16"/>
      <w:szCs w:val="16"/>
    </w:rPr>
  </w:style>
  <w:style w:type="character" w:styleId="Hyperlnk">
    <w:name w:val="Hyperlink"/>
    <w:basedOn w:val="Standardstycketeckensnitt"/>
    <w:uiPriority w:val="99"/>
    <w:unhideWhenUsed/>
    <w:rsid w:val="00991A37"/>
    <w:rPr>
      <w:color w:val="0000FF"/>
      <w:u w:val="single"/>
    </w:rPr>
  </w:style>
  <w:style w:type="character" w:customStyle="1" w:styleId="A1">
    <w:name w:val="A1"/>
    <w:uiPriority w:val="99"/>
    <w:rsid w:val="00930CD5"/>
    <w:rPr>
      <w:rFonts w:cs="Niveau Grotesk Bold"/>
      <w:b/>
      <w:bCs/>
      <w:color w:val="000000"/>
      <w:sz w:val="64"/>
      <w:szCs w:val="64"/>
    </w:rPr>
  </w:style>
  <w:style w:type="character" w:customStyle="1" w:styleId="BrdtextChar">
    <w:name w:val="Brödtext Char"/>
    <w:aliases w:val="Brödtext - F Char"/>
    <w:basedOn w:val="Standardstycketeckensnitt"/>
    <w:link w:val="Brdtext"/>
    <w:locked/>
    <w:rsid w:val="00930CD5"/>
    <w:rPr>
      <w:color w:val="000000"/>
    </w:rPr>
  </w:style>
  <w:style w:type="paragraph" w:styleId="Brdtext">
    <w:name w:val="Body Text"/>
    <w:aliases w:val="Brödtext - F"/>
    <w:basedOn w:val="Normal"/>
    <w:link w:val="BrdtextChar"/>
    <w:unhideWhenUsed/>
    <w:rsid w:val="00930CD5"/>
    <w:pPr>
      <w:spacing w:before="60" w:after="160" w:line="300" w:lineRule="atLeast"/>
    </w:pPr>
    <w:rPr>
      <w:color w:val="000000"/>
    </w:rPr>
  </w:style>
  <w:style w:type="character" w:customStyle="1" w:styleId="BrdtextChar1">
    <w:name w:val="Brödtext Char1"/>
    <w:basedOn w:val="Standardstycketeckensnitt"/>
    <w:uiPriority w:val="99"/>
    <w:semiHidden/>
    <w:rsid w:val="00930CD5"/>
  </w:style>
  <w:style w:type="character" w:styleId="Stark">
    <w:name w:val="Strong"/>
    <w:basedOn w:val="Standardstycketeckensnitt"/>
    <w:uiPriority w:val="22"/>
    <w:qFormat/>
    <w:rsid w:val="00DC45C0"/>
    <w:rPr>
      <w:b/>
      <w:bCs/>
    </w:rPr>
  </w:style>
  <w:style w:type="paragraph" w:styleId="Normalwebb">
    <w:name w:val="Normal (Web)"/>
    <w:basedOn w:val="Normal"/>
    <w:uiPriority w:val="99"/>
    <w:semiHidden/>
    <w:unhideWhenUsed/>
    <w:rsid w:val="003E1D93"/>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6F76C0"/>
    <w:pPr>
      <w:spacing w:after="0" w:line="240" w:lineRule="auto"/>
      <w:ind w:left="720"/>
      <w:contextualSpacing/>
    </w:pPr>
    <w:rPr>
      <w:rFonts w:ascii="Times New Roman" w:eastAsia="Times New Roman" w:hAnsi="Times New Roman" w:cs="Times New Roman"/>
      <w:sz w:val="24"/>
      <w:szCs w:val="24"/>
      <w:lang w:eastAsia="sv-SE"/>
    </w:rPr>
  </w:style>
  <w:style w:type="paragraph" w:customStyle="1" w:styleId="Default">
    <w:name w:val="Default"/>
    <w:rsid w:val="00DC61F1"/>
    <w:pPr>
      <w:autoSpaceDE w:val="0"/>
      <w:autoSpaceDN w:val="0"/>
      <w:adjustRightInd w:val="0"/>
      <w:spacing w:after="0" w:line="240" w:lineRule="auto"/>
    </w:pPr>
    <w:rPr>
      <w:rFonts w:ascii="Times New Roman" w:hAnsi="Times New Roman" w:cs="Times New Roman"/>
      <w:color w:val="000000"/>
      <w:sz w:val="24"/>
      <w:szCs w:val="24"/>
    </w:rPr>
  </w:style>
  <w:style w:type="paragraph" w:styleId="Ingetavstnd">
    <w:name w:val="No Spacing"/>
    <w:uiPriority w:val="1"/>
    <w:qFormat/>
    <w:rsid w:val="000771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0627">
      <w:bodyDiv w:val="1"/>
      <w:marLeft w:val="0"/>
      <w:marRight w:val="0"/>
      <w:marTop w:val="0"/>
      <w:marBottom w:val="0"/>
      <w:divBdr>
        <w:top w:val="none" w:sz="0" w:space="0" w:color="auto"/>
        <w:left w:val="none" w:sz="0" w:space="0" w:color="auto"/>
        <w:bottom w:val="none" w:sz="0" w:space="0" w:color="auto"/>
        <w:right w:val="none" w:sz="0" w:space="0" w:color="auto"/>
      </w:divBdr>
    </w:div>
    <w:div w:id="533078229">
      <w:bodyDiv w:val="1"/>
      <w:marLeft w:val="0"/>
      <w:marRight w:val="0"/>
      <w:marTop w:val="0"/>
      <w:marBottom w:val="0"/>
      <w:divBdr>
        <w:top w:val="none" w:sz="0" w:space="0" w:color="auto"/>
        <w:left w:val="none" w:sz="0" w:space="0" w:color="auto"/>
        <w:bottom w:val="none" w:sz="0" w:space="0" w:color="auto"/>
        <w:right w:val="none" w:sz="0" w:space="0" w:color="auto"/>
      </w:divBdr>
    </w:div>
    <w:div w:id="621956991">
      <w:bodyDiv w:val="1"/>
      <w:marLeft w:val="0"/>
      <w:marRight w:val="0"/>
      <w:marTop w:val="0"/>
      <w:marBottom w:val="0"/>
      <w:divBdr>
        <w:top w:val="none" w:sz="0" w:space="0" w:color="auto"/>
        <w:left w:val="none" w:sz="0" w:space="0" w:color="auto"/>
        <w:bottom w:val="none" w:sz="0" w:space="0" w:color="auto"/>
        <w:right w:val="none" w:sz="0" w:space="0" w:color="auto"/>
      </w:divBdr>
      <w:divsChild>
        <w:div w:id="643117864">
          <w:marLeft w:val="547"/>
          <w:marRight w:val="0"/>
          <w:marTop w:val="0"/>
          <w:marBottom w:val="280"/>
          <w:divBdr>
            <w:top w:val="none" w:sz="0" w:space="0" w:color="auto"/>
            <w:left w:val="none" w:sz="0" w:space="0" w:color="auto"/>
            <w:bottom w:val="none" w:sz="0" w:space="0" w:color="auto"/>
            <w:right w:val="none" w:sz="0" w:space="0" w:color="auto"/>
          </w:divBdr>
        </w:div>
      </w:divsChild>
    </w:div>
    <w:div w:id="682589009">
      <w:bodyDiv w:val="1"/>
      <w:marLeft w:val="0"/>
      <w:marRight w:val="0"/>
      <w:marTop w:val="0"/>
      <w:marBottom w:val="0"/>
      <w:divBdr>
        <w:top w:val="none" w:sz="0" w:space="0" w:color="auto"/>
        <w:left w:val="none" w:sz="0" w:space="0" w:color="auto"/>
        <w:bottom w:val="none" w:sz="0" w:space="0" w:color="auto"/>
        <w:right w:val="none" w:sz="0" w:space="0" w:color="auto"/>
      </w:divBdr>
    </w:div>
    <w:div w:id="1269854596">
      <w:bodyDiv w:val="1"/>
      <w:marLeft w:val="0"/>
      <w:marRight w:val="0"/>
      <w:marTop w:val="0"/>
      <w:marBottom w:val="0"/>
      <w:divBdr>
        <w:top w:val="none" w:sz="0" w:space="0" w:color="auto"/>
        <w:left w:val="none" w:sz="0" w:space="0" w:color="auto"/>
        <w:bottom w:val="none" w:sz="0" w:space="0" w:color="auto"/>
        <w:right w:val="none" w:sz="0" w:space="0" w:color="auto"/>
      </w:divBdr>
    </w:div>
    <w:div w:id="1809131524">
      <w:bodyDiv w:val="1"/>
      <w:marLeft w:val="0"/>
      <w:marRight w:val="0"/>
      <w:marTop w:val="0"/>
      <w:marBottom w:val="0"/>
      <w:divBdr>
        <w:top w:val="none" w:sz="0" w:space="0" w:color="auto"/>
        <w:left w:val="none" w:sz="0" w:space="0" w:color="auto"/>
        <w:bottom w:val="none" w:sz="0" w:space="0" w:color="auto"/>
        <w:right w:val="none" w:sz="0" w:space="0" w:color="auto"/>
      </w:divBdr>
    </w:div>
    <w:div w:id="2048724411">
      <w:bodyDiv w:val="1"/>
      <w:marLeft w:val="0"/>
      <w:marRight w:val="0"/>
      <w:marTop w:val="0"/>
      <w:marBottom w:val="0"/>
      <w:divBdr>
        <w:top w:val="none" w:sz="0" w:space="0" w:color="auto"/>
        <w:left w:val="none" w:sz="0" w:space="0" w:color="auto"/>
        <w:bottom w:val="none" w:sz="0" w:space="0" w:color="auto"/>
        <w:right w:val="none" w:sz="0" w:space="0" w:color="auto"/>
      </w:divBdr>
    </w:div>
    <w:div w:id="2109157281">
      <w:bodyDiv w:val="1"/>
      <w:marLeft w:val="0"/>
      <w:marRight w:val="0"/>
      <w:marTop w:val="0"/>
      <w:marBottom w:val="0"/>
      <w:divBdr>
        <w:top w:val="none" w:sz="0" w:space="0" w:color="auto"/>
        <w:left w:val="none" w:sz="0" w:space="0" w:color="auto"/>
        <w:bottom w:val="none" w:sz="0" w:space="0" w:color="auto"/>
        <w:right w:val="none" w:sz="0" w:space="0" w:color="auto"/>
      </w:divBdr>
      <w:divsChild>
        <w:div w:id="569190854">
          <w:marLeft w:val="547"/>
          <w:marRight w:val="0"/>
          <w:marTop w:val="0"/>
          <w:marBottom w:val="280"/>
          <w:divBdr>
            <w:top w:val="none" w:sz="0" w:space="0" w:color="auto"/>
            <w:left w:val="none" w:sz="0" w:space="0" w:color="auto"/>
            <w:bottom w:val="none" w:sz="0" w:space="0" w:color="auto"/>
            <w:right w:val="none" w:sz="0" w:space="0" w:color="auto"/>
          </w:divBdr>
        </w:div>
        <w:div w:id="998072510">
          <w:marLeft w:val="547"/>
          <w:marRight w:val="0"/>
          <w:marTop w:val="0"/>
          <w:marBottom w:val="280"/>
          <w:divBdr>
            <w:top w:val="none" w:sz="0" w:space="0" w:color="auto"/>
            <w:left w:val="none" w:sz="0" w:space="0" w:color="auto"/>
            <w:bottom w:val="none" w:sz="0" w:space="0" w:color="auto"/>
            <w:right w:val="none" w:sz="0" w:space="0" w:color="auto"/>
          </w:divBdr>
        </w:div>
        <w:div w:id="85268048">
          <w:marLeft w:val="547"/>
          <w:marRight w:val="0"/>
          <w:marTop w:val="0"/>
          <w:marBottom w:val="2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fStockholm.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828</Words>
  <Characters>4389</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5207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Gunnela</dc:creator>
  <cp:lastModifiedBy>Pär Helgesson</cp:lastModifiedBy>
  <cp:revision>2</cp:revision>
  <cp:lastPrinted>2019-09-25T09:37:00Z</cp:lastPrinted>
  <dcterms:created xsi:type="dcterms:W3CDTF">2020-12-03T15:51:00Z</dcterms:created>
  <dcterms:modified xsi:type="dcterms:W3CDTF">2020-12-03T15:51:00Z</dcterms:modified>
</cp:coreProperties>
</file>