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473" w:rsidRDefault="004F6473">
      <w:bookmarkStart w:id="0" w:name="_GoBack"/>
      <w:bookmarkEnd w:id="0"/>
    </w:p>
    <w:p w:rsidR="00CB45CC" w:rsidRDefault="00CB45CC">
      <w:r>
        <w:t>Stockholm 2017-06-</w:t>
      </w:r>
      <w:r w:rsidR="004F6473">
        <w:t>13</w:t>
      </w:r>
    </w:p>
    <w:p w:rsidR="00CB45CC" w:rsidRDefault="00CB45CC"/>
    <w:p w:rsidR="00402B52" w:rsidRDefault="00402B52">
      <w:r>
        <w:t>Landsbygdsminister Sven-Erik Bucht</w:t>
      </w:r>
      <w:r>
        <w:br/>
        <w:t>Näringsdepartementet</w:t>
      </w:r>
      <w:r>
        <w:br/>
        <w:t>103 33 Stockholm</w:t>
      </w:r>
    </w:p>
    <w:p w:rsidR="00402B52" w:rsidRDefault="00402B52"/>
    <w:p w:rsidR="00402B52" w:rsidRDefault="00402B52">
      <w:r>
        <w:t>Bäste Sven-Erik!</w:t>
      </w:r>
    </w:p>
    <w:p w:rsidR="00402B52" w:rsidRDefault="00402B52">
      <w:r>
        <w:t>Undertecknande organisationer har tagit del av ditt svar i riksdagen om ”Nya föreskrifter för djurhållning utan vetenskapligt råd” (Fråga 2016/17:1380). Vi har samtliga, i våra remissyttranden över de nya föreskrifterna, fört fram till Jordbruksverket att de bör dra tillbaka sitt förslag. Vi anser inte att det har tagits fram i enlighet med vad som förts fram inom ramen för Livsmedelsstrategin eller enligt det som har anförts i förslaget om ny djurskyddslag. Vi anser dessutom att föreskriftsförslagen innehåller delar som innebär ett försämrat djurskydd</w:t>
      </w:r>
      <w:r w:rsidR="009D3F83">
        <w:t>.</w:t>
      </w:r>
    </w:p>
    <w:p w:rsidR="00402B52" w:rsidRDefault="00402B52">
      <w:r>
        <w:t xml:space="preserve">Vi vill härmed utveckla våra åsikter och vädja till Dig att vidta </w:t>
      </w:r>
      <w:r w:rsidR="00975157">
        <w:t xml:space="preserve">de </w:t>
      </w:r>
      <w:r>
        <w:t>åtgärder</w:t>
      </w:r>
      <w:r w:rsidR="00975157">
        <w:t xml:space="preserve"> vi hemställer om i slutet av denna skrivelse.</w:t>
      </w:r>
    </w:p>
    <w:p w:rsidR="00402B52" w:rsidRDefault="00402B52">
      <w:r>
        <w:t>I förslaget till ny djurskyddslag</w:t>
      </w:r>
      <w:r w:rsidR="00975157">
        <w:t xml:space="preserve"> (SOU 2011:75) betonar utredaren att alla föreskrifter ska vara baserade på vetenskap och beprövad erfarenhet och att förändringsarbetet ska ske i samråd med bransch- och intresseorganisationer. Utredaren pekar också på att föreskriftsarbetet ska präglas av respekt och samarbetsvilja samt att djurskyddsbestämmelserna skulle få större acceptans om det tydligt framgick vilka överväganden som har legat till grund för dem. Utredaren föreslog därför att föreskriftsmotiv eller liknande informationstext bör kopplas till föreskrifterna. Utredaren angav dessutom att försiktighetsprincipen bör råda om det råder osäkerhet kring effekterna på djurskyddsnivån, att det är bättre ifall djuren får ett större skydd än ett mindre. Ett viktigt förslag i </w:t>
      </w:r>
      <w:r w:rsidR="004617EB">
        <w:t>utredningen var att ett vetenskapligt råd skulle inrättas.</w:t>
      </w:r>
    </w:p>
    <w:p w:rsidR="00975157" w:rsidRDefault="00975157">
      <w:r>
        <w:t xml:space="preserve">I Livsmedelsstrategin (prop 2016/17:104) </w:t>
      </w:r>
      <w:r w:rsidR="004617EB">
        <w:t xml:space="preserve">återfinns i allt väsentligt de slutsatser som djurskyddslagsutredningen förde fram. Behovet av inrättandet av ett vetenskapligt råd ges särskilt utrymme i strategin. Det sägs bland annat att ”rådets roll i föreskriftsarbetet bör vara att utreda och sammanställa vetenskaplig forskning i den aktuella frågan”.  I strategin förs även vikten av samråd med branschen, intresseorganisationer och experter. </w:t>
      </w:r>
    </w:p>
    <w:p w:rsidR="004617EB" w:rsidRDefault="004617EB">
      <w:r>
        <w:t>Undertecknande organisationer är mycket kritiska mot hur Jordbruksverket idag hanterar frågor som rör samråd samt utredning och sammanställning av vetenskaplig forskning. Vi har fört fram detta till verket vid flera tillfällen, t ex vid remissbehandlingen av nya regler för hållning av mjölkkor m</w:t>
      </w:r>
      <w:r w:rsidR="006F565F">
        <w:t>.</w:t>
      </w:r>
      <w:r>
        <w:t xml:space="preserve">m. Under arbetet med föreskriftsförslaget hade Jordbruksverket endast samråd med </w:t>
      </w:r>
      <w:r w:rsidR="00C44822">
        <w:t>LRF och</w:t>
      </w:r>
      <w:r w:rsidR="00184C3B">
        <w:t xml:space="preserve"> </w:t>
      </w:r>
      <w:r>
        <w:t>LRF Mjölk (uppgift som verket själv anger i remissen). Förslaget som skickades ut på remiss innebar i praktiken att man gav utrymme för att minska antalet betesdagar med ca 50 %. Vi yttrade oss givetv</w:t>
      </w:r>
      <w:r w:rsidR="0022528E">
        <w:t>is mot detta och verket rättade sig efter våra synpunkter. Arbetet hade dock underlättats väsentligt om Jordbruksverket även hade lagt sig i vinn om att ha samråd med djurskydds</w:t>
      </w:r>
      <w:r w:rsidR="00CB45CC">
        <w:t>- och konsumentorganisationerna</w:t>
      </w:r>
      <w:r w:rsidR="0022528E">
        <w:t xml:space="preserve">. Det hade också stärkt förtroendet för djurskyddsarbetet, </w:t>
      </w:r>
      <w:r w:rsidR="006F565F">
        <w:t xml:space="preserve">som </w:t>
      </w:r>
      <w:r w:rsidR="0022528E">
        <w:t xml:space="preserve">djurskyddslagsutredningen pekade på vikten av. </w:t>
      </w:r>
    </w:p>
    <w:p w:rsidR="0022528E" w:rsidRDefault="0022528E">
      <w:r>
        <w:t xml:space="preserve">Djurskyddsorganisationerna har också exkluderats från samrådsarbetet inför framtagandet av det förslag som verket har </w:t>
      </w:r>
      <w:r w:rsidR="006F565F">
        <w:t>haft</w:t>
      </w:r>
      <w:r w:rsidR="009D3F83">
        <w:t xml:space="preserve"> </w:t>
      </w:r>
      <w:r>
        <w:t xml:space="preserve">ute på remiss rörande hållning för lantbrukets djur. Våra möjligheter att </w:t>
      </w:r>
      <w:r>
        <w:lastRenderedPageBreak/>
        <w:t>lämna synpunkter på remissförslaget har också inskränkts väsentligt eftersom verket i sin remiss anger att de endast kommer att beakta förslag som rör de förändringsförslag som verket tagit fram (i dialog med branschen)</w:t>
      </w:r>
      <w:r w:rsidR="00C44822">
        <w:t xml:space="preserve">. </w:t>
      </w:r>
      <w:r>
        <w:t xml:space="preserve">Detta innebär till exempel att om vi lämnar förslag om hur dödligheten av griskultingar kan minska (en väsentlig fråga enligt djurskyddslagsutredningen och en fråga som vi vet påverkar anseendet av den svenska produktionen negativt internationellt) så kommer inte verket att beakta dem eftersom verket själv inte har några förslag om det i sitt föreskriftsförslag. </w:t>
      </w:r>
      <w:r w:rsidR="00C44822">
        <w:t>Dessutom var remisstiden orimligt kort</w:t>
      </w:r>
      <w:r w:rsidR="00184C3B">
        <w:t>.</w:t>
      </w:r>
      <w:r w:rsidR="00C44822">
        <w:t xml:space="preserve"> </w:t>
      </w:r>
      <w:r>
        <w:t xml:space="preserve">Detta är enligt vår mening </w:t>
      </w:r>
      <w:r w:rsidR="006F565F">
        <w:t>he</w:t>
      </w:r>
      <w:r>
        <w:t xml:space="preserve">lt oacceptabelt. </w:t>
      </w:r>
    </w:p>
    <w:p w:rsidR="0022528E" w:rsidRPr="0065619F" w:rsidRDefault="0022528E">
      <w:pPr>
        <w:rPr>
          <w:color w:val="000000" w:themeColor="text1"/>
        </w:rPr>
      </w:pPr>
      <w:r>
        <w:t xml:space="preserve">Förslaget som nu har remissbehandlats innehåller inte bara redaktionella ändringar. På vissa områden innehåller förslaget förändringar som enligt vår samlade mening innebär ett försämrat djurskydd. Som exempel på detta kan vi nämna förslaget om att göra det möjligt att avskilja griskultingar redan vid 21 dygns ålder. Underlaget i denna del är dessutom mycket bristfälligt, verket kan endast referera till en studie som inte har publicerats i någon vetenskaplig tidskrift och som därmed inte är granskat ur vetenskaplig synpunkt, och som dessutom inte innehöll några </w:t>
      </w:r>
      <w:r w:rsidRPr="0065619F">
        <w:rPr>
          <w:color w:val="000000" w:themeColor="text1"/>
        </w:rPr>
        <w:t xml:space="preserve">systematiska beteendestudier. </w:t>
      </w:r>
      <w:r w:rsidR="00C44822" w:rsidRPr="0065619F">
        <w:rPr>
          <w:color w:val="000000" w:themeColor="text1"/>
        </w:rPr>
        <w:t xml:space="preserve"> Vi anser att detta är </w:t>
      </w:r>
      <w:r w:rsidR="00184C3B">
        <w:rPr>
          <w:color w:val="000000" w:themeColor="text1"/>
        </w:rPr>
        <w:t xml:space="preserve">i </w:t>
      </w:r>
      <w:r w:rsidR="00C44822" w:rsidRPr="0065619F">
        <w:rPr>
          <w:color w:val="000000" w:themeColor="text1"/>
        </w:rPr>
        <w:t>strid med regeringens tydliga uttalande att det svenska djurskyddet inte ska sänkas.</w:t>
      </w:r>
    </w:p>
    <w:p w:rsidR="0022528E" w:rsidRPr="0065619F" w:rsidRDefault="0065619F">
      <w:pPr>
        <w:rPr>
          <w:color w:val="000000" w:themeColor="text1"/>
        </w:rPr>
      </w:pPr>
      <w:r w:rsidRPr="0065619F">
        <w:rPr>
          <w:color w:val="000000" w:themeColor="text1"/>
        </w:rPr>
        <w:t>Vår önskan är att man väntar med översynen av föreskrifterna för lantbrukets djur tills det vetenskapliga rådet är på plats</w:t>
      </w:r>
      <w:r>
        <w:rPr>
          <w:color w:val="000000" w:themeColor="text1"/>
        </w:rPr>
        <w:t xml:space="preserve">. </w:t>
      </w:r>
      <w:r w:rsidR="00CB45CC" w:rsidRPr="0065619F">
        <w:rPr>
          <w:color w:val="000000" w:themeColor="text1"/>
        </w:rPr>
        <w:t>Men med bakgrund av det som vi har fört fram ovan hemställer vi:</w:t>
      </w:r>
    </w:p>
    <w:p w:rsidR="004F6473" w:rsidRDefault="00CB45CC" w:rsidP="004F6473">
      <w:pPr>
        <w:pStyle w:val="Liststycke"/>
        <w:numPr>
          <w:ilvl w:val="0"/>
          <w:numId w:val="1"/>
        </w:numPr>
      </w:pPr>
      <w:r w:rsidRPr="0065619F">
        <w:rPr>
          <w:color w:val="000000" w:themeColor="text1"/>
        </w:rPr>
        <w:t xml:space="preserve">Att regeringen i regleringsbrevet för Jordbruksverket tydligt anger att verket ska ha samråd </w:t>
      </w:r>
      <w:r>
        <w:t xml:space="preserve">med bransch- och intresseorganisationer (däribland djurskydds- och konsumentorganisationer) under sitt arbete med föreskriftsförslag. </w:t>
      </w:r>
    </w:p>
    <w:p w:rsidR="004F6473" w:rsidRDefault="004F6473" w:rsidP="004F6473">
      <w:pPr>
        <w:pStyle w:val="Liststycke"/>
      </w:pPr>
    </w:p>
    <w:p w:rsidR="004F6473" w:rsidRDefault="004F6473" w:rsidP="004F6473">
      <w:pPr>
        <w:pStyle w:val="Liststycke"/>
        <w:numPr>
          <w:ilvl w:val="0"/>
          <w:numId w:val="1"/>
        </w:numPr>
      </w:pPr>
      <w:r>
        <w:rPr>
          <w:color w:val="000000" w:themeColor="text1"/>
        </w:rPr>
        <w:t xml:space="preserve">Att regeringen tydliggör för Jordbruksverket, i regleringsbrev och i andra lämpliga dokument, att genomförandet av livsmedelsstrategin innebär att nivån på djurskyddet ska bibehållas och/eller utvecklas ytterligare. </w:t>
      </w:r>
    </w:p>
    <w:p w:rsidR="00CB45CC" w:rsidRDefault="00CB45CC" w:rsidP="00CB45CC">
      <w:pPr>
        <w:pStyle w:val="Liststycke"/>
      </w:pPr>
    </w:p>
    <w:p w:rsidR="0022528E" w:rsidRDefault="00CB45CC" w:rsidP="00CB45CC">
      <w:pPr>
        <w:pStyle w:val="Liststycke"/>
        <w:numPr>
          <w:ilvl w:val="0"/>
          <w:numId w:val="1"/>
        </w:numPr>
      </w:pPr>
      <w:r>
        <w:t>Att regeringen ger det vetenskapliga rådet, då det har inrättats, i uppdrag att göra en genomlysning av gällande föreskrifter för lantbrukets djur utifrån befintlig forskning, att göra en sammanställning av befintlig forskning och jämföra den med vad Jordbruksverket anfört i denna del i sin remiss.</w:t>
      </w:r>
    </w:p>
    <w:p w:rsidR="00CB45CC" w:rsidRDefault="00CB45CC" w:rsidP="00CB45CC">
      <w:pPr>
        <w:pStyle w:val="Liststycke"/>
      </w:pPr>
    </w:p>
    <w:p w:rsidR="00CB45CC" w:rsidRDefault="00CB45CC" w:rsidP="00CB45CC">
      <w:pPr>
        <w:pStyle w:val="Liststycke"/>
        <w:numPr>
          <w:ilvl w:val="0"/>
          <w:numId w:val="1"/>
        </w:numPr>
      </w:pPr>
      <w:r>
        <w:t>Att regeringen genomför djurskyddslagsutredningens förslag om att det i lagstiftningen ska anges att ”Bestämmelser som bygger på denna lag ska baseras på vetenskap och beprövad erfarenhet”.</w:t>
      </w:r>
    </w:p>
    <w:p w:rsidR="00CB45CC" w:rsidRDefault="00CB45CC" w:rsidP="00CB45CC">
      <w:pPr>
        <w:pStyle w:val="Liststycke"/>
      </w:pPr>
    </w:p>
    <w:p w:rsidR="00CB45CC" w:rsidRDefault="00CB45CC" w:rsidP="00CB45CC">
      <w:pPr>
        <w:pStyle w:val="Liststycke"/>
        <w:numPr>
          <w:ilvl w:val="0"/>
          <w:numId w:val="1"/>
        </w:numPr>
      </w:pPr>
      <w:r>
        <w:t xml:space="preserve">Att regeringen överväger att det i den nya djurskyddslagen ska anges hur ansvariga myndigheter ska arbete med samråd </w:t>
      </w:r>
      <w:r w:rsidR="00301009">
        <w:t>under utarbetandet av förslag till nya</w:t>
      </w:r>
      <w:r>
        <w:t xml:space="preserve"> föreskrifter och liknande.</w:t>
      </w:r>
    </w:p>
    <w:p w:rsidR="00CB45CC" w:rsidRDefault="00CB45CC" w:rsidP="00CB45CC">
      <w:pPr>
        <w:pStyle w:val="Liststycke"/>
      </w:pPr>
    </w:p>
    <w:p w:rsidR="00CB45CC" w:rsidRDefault="00CB45CC" w:rsidP="00CB45CC">
      <w:r>
        <w:t>Dag som ovan</w:t>
      </w:r>
    </w:p>
    <w:p w:rsidR="00CB45CC" w:rsidRDefault="00CB45CC" w:rsidP="00CB45CC"/>
    <w:p w:rsidR="00921A60" w:rsidRDefault="00477249" w:rsidP="00477249">
      <w:r>
        <w:t>Åsa Hagelstedt</w:t>
      </w:r>
      <w:r>
        <w:br/>
        <w:t>Generalsekreterare</w:t>
      </w:r>
      <w:r>
        <w:br/>
        <w:t>Djurskyddet Sverige</w:t>
      </w:r>
    </w:p>
    <w:p w:rsidR="00477249" w:rsidRDefault="00477249" w:rsidP="00477249"/>
    <w:p w:rsidR="00477249" w:rsidRDefault="00477249" w:rsidP="00477249">
      <w:r>
        <w:lastRenderedPageBreak/>
        <w:t>Gunnela Ståhle</w:t>
      </w:r>
      <w:r w:rsidR="00921A60">
        <w:br/>
        <w:t>Ordförande</w:t>
      </w:r>
      <w:r w:rsidR="00921A60">
        <w:br/>
        <w:t>Vi konsumenter</w:t>
      </w:r>
      <w:r>
        <w:br/>
      </w:r>
    </w:p>
    <w:p w:rsidR="00477249" w:rsidRPr="00D47AE4" w:rsidRDefault="00477249" w:rsidP="00477249">
      <w:r w:rsidRPr="00D47AE4">
        <w:t>Roger Pettersson</w:t>
      </w:r>
      <w:r w:rsidRPr="00D47AE4">
        <w:br/>
        <w:t>Generalsekreterare</w:t>
      </w:r>
      <w:r w:rsidRPr="00D47AE4">
        <w:br/>
        <w:t>World Animal Protection Sverige</w:t>
      </w:r>
    </w:p>
    <w:p w:rsidR="00477249" w:rsidRDefault="00477249" w:rsidP="00477249"/>
    <w:p w:rsidR="00477249" w:rsidRDefault="00477249" w:rsidP="00477249">
      <w:r>
        <w:t>Camilla Björkbom</w:t>
      </w:r>
      <w:r>
        <w:br/>
        <w:t>Förbundsordförande</w:t>
      </w:r>
      <w:r>
        <w:br/>
        <w:t>Djurens Rätt</w:t>
      </w:r>
    </w:p>
    <w:p w:rsidR="00477249" w:rsidRPr="00D47AE4" w:rsidRDefault="00477249" w:rsidP="00477249"/>
    <w:p w:rsidR="00477249" w:rsidRDefault="00477249" w:rsidP="00477249">
      <w:r w:rsidRPr="00D47AE4">
        <w:t>Lillemor Wodmar</w:t>
      </w:r>
      <w:r w:rsidRPr="00D47AE4">
        <w:br/>
        <w:t>Generalsekreterare</w:t>
      </w:r>
      <w:r w:rsidRPr="00D47AE4">
        <w:br/>
        <w:t>Sv</w:t>
      </w:r>
      <w:r>
        <w:t>enska Djurskyddsföreningen</w:t>
      </w:r>
    </w:p>
    <w:p w:rsidR="00477249" w:rsidRDefault="00477249" w:rsidP="00477249"/>
    <w:p w:rsidR="00477249" w:rsidRDefault="00477249" w:rsidP="00477249">
      <w:r>
        <w:t>Carl-Johan Lidman</w:t>
      </w:r>
      <w:r>
        <w:br/>
        <w:t>Ordförande</w:t>
      </w:r>
      <w:r>
        <w:br/>
        <w:t>Svenska Djurskyddsföreningen</w:t>
      </w:r>
    </w:p>
    <w:p w:rsidR="00477249" w:rsidRDefault="00477249" w:rsidP="00477249"/>
    <w:p w:rsidR="00477249" w:rsidRDefault="00477249" w:rsidP="00477249">
      <w:r w:rsidRPr="00D47AE4">
        <w:t>Katarina Lingehag Ekholm</w:t>
      </w:r>
      <w:r w:rsidRPr="00D47AE4">
        <w:br/>
        <w:t>Compassion in World Farming Sverige</w:t>
      </w:r>
    </w:p>
    <w:p w:rsidR="00477249" w:rsidRDefault="00477249" w:rsidP="00477249">
      <w:pPr>
        <w:tabs>
          <w:tab w:val="left" w:pos="5528"/>
          <w:tab w:val="left" w:pos="7920"/>
        </w:tabs>
      </w:pPr>
      <w:r>
        <w:tab/>
      </w:r>
      <w:r>
        <w:tab/>
      </w:r>
    </w:p>
    <w:p w:rsidR="00477249" w:rsidRPr="00D47AE4" w:rsidRDefault="00477249" w:rsidP="00477249">
      <w:pPr>
        <w:rPr>
          <w:lang w:val="en-US"/>
        </w:rPr>
      </w:pPr>
      <w:r w:rsidRPr="00D47AE4">
        <w:rPr>
          <w:lang w:val="en-US"/>
        </w:rPr>
        <w:t>Bo Algers</w:t>
      </w:r>
      <w:r w:rsidRPr="00D47AE4">
        <w:rPr>
          <w:lang w:val="en-US"/>
        </w:rPr>
        <w:br/>
        <w:t>Compassion in W</w:t>
      </w:r>
      <w:r>
        <w:rPr>
          <w:lang w:val="en-US"/>
        </w:rPr>
        <w:t>orld Farming Sverige</w:t>
      </w:r>
    </w:p>
    <w:p w:rsidR="00477249" w:rsidRPr="00D47AE4" w:rsidRDefault="00477249" w:rsidP="00477249">
      <w:pPr>
        <w:rPr>
          <w:lang w:val="en-US"/>
        </w:rPr>
      </w:pPr>
    </w:p>
    <w:p w:rsidR="00CB45CC" w:rsidRDefault="00CB45CC" w:rsidP="00477249"/>
    <w:sectPr w:rsidR="00CB4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34421"/>
    <w:multiLevelType w:val="hybridMultilevel"/>
    <w:tmpl w:val="B128C24C"/>
    <w:lvl w:ilvl="0" w:tplc="F4CAB3D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B52"/>
    <w:rsid w:val="00084611"/>
    <w:rsid w:val="00184C3B"/>
    <w:rsid w:val="0022528E"/>
    <w:rsid w:val="00266006"/>
    <w:rsid w:val="00301009"/>
    <w:rsid w:val="003F3625"/>
    <w:rsid w:val="00402B52"/>
    <w:rsid w:val="004617EB"/>
    <w:rsid w:val="00477249"/>
    <w:rsid w:val="004F6473"/>
    <w:rsid w:val="0065619F"/>
    <w:rsid w:val="006F565F"/>
    <w:rsid w:val="007C3BED"/>
    <w:rsid w:val="00921A60"/>
    <w:rsid w:val="00975157"/>
    <w:rsid w:val="009D3F83"/>
    <w:rsid w:val="00C44822"/>
    <w:rsid w:val="00CA0FB4"/>
    <w:rsid w:val="00CB45CC"/>
    <w:rsid w:val="00ED22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B45CC"/>
    <w:pPr>
      <w:ind w:left="720"/>
      <w:contextualSpacing/>
    </w:pPr>
  </w:style>
  <w:style w:type="paragraph" w:styleId="Ballongtext">
    <w:name w:val="Balloon Text"/>
    <w:basedOn w:val="Normal"/>
    <w:link w:val="BallongtextChar"/>
    <w:uiPriority w:val="99"/>
    <w:semiHidden/>
    <w:unhideWhenUsed/>
    <w:rsid w:val="003F36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F362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B45CC"/>
    <w:pPr>
      <w:ind w:left="720"/>
      <w:contextualSpacing/>
    </w:pPr>
  </w:style>
  <w:style w:type="paragraph" w:styleId="Ballongtext">
    <w:name w:val="Balloon Text"/>
    <w:basedOn w:val="Normal"/>
    <w:link w:val="BallongtextChar"/>
    <w:uiPriority w:val="99"/>
    <w:semiHidden/>
    <w:unhideWhenUsed/>
    <w:rsid w:val="003F36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F36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5334</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Pettersson</dc:creator>
  <cp:lastModifiedBy>Gunnela</cp:lastModifiedBy>
  <cp:revision>2</cp:revision>
  <cp:lastPrinted>2017-06-02T09:15:00Z</cp:lastPrinted>
  <dcterms:created xsi:type="dcterms:W3CDTF">2017-06-14T08:51:00Z</dcterms:created>
  <dcterms:modified xsi:type="dcterms:W3CDTF">2017-06-14T08:51:00Z</dcterms:modified>
</cp:coreProperties>
</file>