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BF04" w14:textId="77777777" w:rsidR="000E4998" w:rsidRDefault="000E4998">
      <w:pPr>
        <w:rPr>
          <w:noProof/>
          <w:lang w:eastAsia="sv-SE"/>
        </w:rPr>
      </w:pPr>
    </w:p>
    <w:p w14:paraId="004DF2EB" w14:textId="77777777" w:rsidR="00310BFB" w:rsidRDefault="000E4998">
      <w:r w:rsidRPr="009D3D43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E249DE7" wp14:editId="6DCA94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1315" cy="103505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20D5">
        <w:br w:type="textWrapping" w:clear="all"/>
      </w:r>
    </w:p>
    <w:p w14:paraId="496CDB97" w14:textId="77777777" w:rsidR="00541B87" w:rsidRPr="00C25684" w:rsidRDefault="00541B87">
      <w:pPr>
        <w:rPr>
          <w:b/>
          <w:sz w:val="24"/>
          <w:szCs w:val="24"/>
        </w:rPr>
      </w:pPr>
      <w:r w:rsidRPr="00C25684">
        <w:rPr>
          <w:b/>
          <w:sz w:val="24"/>
          <w:szCs w:val="24"/>
        </w:rPr>
        <w:t>Nyhetsbrev</w:t>
      </w:r>
      <w:r w:rsidR="008655DB" w:rsidRPr="00C25684">
        <w:rPr>
          <w:b/>
          <w:sz w:val="24"/>
          <w:szCs w:val="24"/>
        </w:rPr>
        <w:t xml:space="preserve"> november</w:t>
      </w:r>
      <w:r w:rsidR="00561651" w:rsidRPr="00C25684">
        <w:rPr>
          <w:b/>
          <w:sz w:val="24"/>
          <w:szCs w:val="24"/>
        </w:rPr>
        <w:t xml:space="preserve"> </w:t>
      </w:r>
      <w:r w:rsidRPr="00C25684">
        <w:rPr>
          <w:b/>
          <w:sz w:val="24"/>
          <w:szCs w:val="24"/>
        </w:rPr>
        <w:t>2019</w:t>
      </w:r>
    </w:p>
    <w:p w14:paraId="6ED6D234" w14:textId="77777777" w:rsidR="00C25684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5684">
        <w:rPr>
          <w:b/>
          <w:sz w:val="24"/>
          <w:szCs w:val="24"/>
        </w:rPr>
        <w:t>Svenska Mervärden</w:t>
      </w:r>
      <w:r w:rsidRPr="00C25684">
        <w:rPr>
          <w:b/>
          <w:sz w:val="24"/>
          <w:szCs w:val="24"/>
        </w:rPr>
        <w:br/>
      </w:r>
      <w:r w:rsidRPr="00C25684">
        <w:rPr>
          <w:sz w:val="24"/>
          <w:szCs w:val="24"/>
        </w:rPr>
        <w:t xml:space="preserve">Vi Konsumenter blir glädjande nog tillfrågade om att presentera vilka mervärden som uppskattas av svenska konsumenter. Senast var det SLU och SCAW (Swedish Center for Animal Welfare) som ordnade ett seminarium </w:t>
      </w:r>
      <w:r w:rsidR="008215EF" w:rsidRPr="00C25684">
        <w:rPr>
          <w:sz w:val="24"/>
          <w:szCs w:val="24"/>
        </w:rPr>
        <w:t xml:space="preserve">24 oktober </w:t>
      </w:r>
      <w:r w:rsidRPr="00C25684">
        <w:rPr>
          <w:sz w:val="24"/>
          <w:szCs w:val="24"/>
        </w:rPr>
        <w:t xml:space="preserve">kring upphandling – att handla med gott samvete och hälsa. Mervärden bygger i grunden på förtroende. Förtroende </w:t>
      </w:r>
      <w:r w:rsidR="008A0268" w:rsidRPr="00C25684">
        <w:rPr>
          <w:sz w:val="24"/>
          <w:szCs w:val="24"/>
        </w:rPr>
        <w:t xml:space="preserve">för politiska beslut, ansvariga myndigheter som utfärdar föreskrifter och kontrollerar, bönder, livsmedelsindustrin, detaljhandel och offentlig upphandling. Viktigt är också att hela livsmedelskedjan är transparent och spårbar. </w:t>
      </w:r>
    </w:p>
    <w:p w14:paraId="70310EDD" w14:textId="6C683A8F" w:rsidR="006736F4" w:rsidRPr="00C25684" w:rsidRDefault="003F68E9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25684">
        <w:rPr>
          <w:sz w:val="24"/>
          <w:szCs w:val="24"/>
        </w:rPr>
        <w:t xml:space="preserve">Flera av </w:t>
      </w:r>
      <w:r w:rsidR="00B34CED" w:rsidRPr="00C25684">
        <w:rPr>
          <w:sz w:val="24"/>
          <w:szCs w:val="24"/>
        </w:rPr>
        <w:t xml:space="preserve">de </w:t>
      </w:r>
      <w:r w:rsidRPr="00C25684">
        <w:rPr>
          <w:sz w:val="24"/>
          <w:szCs w:val="24"/>
        </w:rPr>
        <w:t>senast</w:t>
      </w:r>
      <w:r w:rsidR="00B34CED" w:rsidRPr="00C25684">
        <w:rPr>
          <w:sz w:val="24"/>
          <w:szCs w:val="24"/>
        </w:rPr>
        <w:t>e publicerade konsumentstudier</w:t>
      </w:r>
      <w:r w:rsidR="005116AA">
        <w:rPr>
          <w:sz w:val="24"/>
          <w:szCs w:val="24"/>
        </w:rPr>
        <w:t>na</w:t>
      </w:r>
      <w:r w:rsidR="00B34CED" w:rsidRPr="00C25684">
        <w:rPr>
          <w:sz w:val="24"/>
          <w:szCs w:val="24"/>
        </w:rPr>
        <w:t xml:space="preserve"> </w:t>
      </w:r>
      <w:r w:rsidRPr="00C25684">
        <w:rPr>
          <w:sz w:val="24"/>
          <w:szCs w:val="24"/>
        </w:rPr>
        <w:t>rankar svenskt ursprung, djurvälfärd och kem</w:t>
      </w:r>
      <w:r w:rsidR="008215EF" w:rsidRPr="00C25684">
        <w:rPr>
          <w:sz w:val="24"/>
          <w:szCs w:val="24"/>
        </w:rPr>
        <w:t xml:space="preserve">ikaliefrågan högt. Men smak rankas högst i KRAV:s studie från 2018. World Animal </w:t>
      </w:r>
      <w:proofErr w:type="spellStart"/>
      <w:r w:rsidR="008215EF" w:rsidRPr="00C25684">
        <w:rPr>
          <w:sz w:val="24"/>
          <w:szCs w:val="24"/>
        </w:rPr>
        <w:t>Pro</w:t>
      </w:r>
      <w:r w:rsidR="00C25684">
        <w:rPr>
          <w:sz w:val="24"/>
          <w:szCs w:val="24"/>
        </w:rPr>
        <w:t>tec</w:t>
      </w:r>
      <w:r w:rsidR="008215EF" w:rsidRPr="00C25684">
        <w:rPr>
          <w:sz w:val="24"/>
          <w:szCs w:val="24"/>
        </w:rPr>
        <w:t>tions</w:t>
      </w:r>
      <w:proofErr w:type="spellEnd"/>
      <w:r w:rsidR="008215EF" w:rsidRPr="00C25684">
        <w:rPr>
          <w:sz w:val="24"/>
          <w:szCs w:val="24"/>
        </w:rPr>
        <w:t xml:space="preserve"> studie från 2015 visar tydligt att svenska konsumenter vill ha svenska animaliska produkter med bibehållet svenskt djurskydd. Sänk</w:t>
      </w:r>
      <w:r w:rsidR="00C25684">
        <w:rPr>
          <w:sz w:val="24"/>
          <w:szCs w:val="24"/>
        </w:rPr>
        <w:t>s</w:t>
      </w:r>
      <w:r w:rsidR="008215EF" w:rsidRPr="00C25684">
        <w:rPr>
          <w:sz w:val="24"/>
          <w:szCs w:val="24"/>
        </w:rPr>
        <w:t xml:space="preserve"> djurskyddet till EU:s nivå, blir man mycket tveksam. 76 % vill att livsmedlet märks med att djuren gått ute. </w:t>
      </w:r>
      <w:proofErr w:type="spellStart"/>
      <w:r w:rsidR="008215EF" w:rsidRPr="00C25684">
        <w:rPr>
          <w:sz w:val="24"/>
          <w:szCs w:val="24"/>
        </w:rPr>
        <w:t>Food</w:t>
      </w:r>
      <w:proofErr w:type="spellEnd"/>
      <w:r w:rsidR="005116AA">
        <w:rPr>
          <w:sz w:val="24"/>
          <w:szCs w:val="24"/>
        </w:rPr>
        <w:t xml:space="preserve"> </w:t>
      </w:r>
      <w:r w:rsidR="008215EF" w:rsidRPr="00C25684">
        <w:rPr>
          <w:sz w:val="24"/>
          <w:szCs w:val="24"/>
        </w:rPr>
        <w:t>&amp;</w:t>
      </w:r>
      <w:r w:rsidR="005116AA">
        <w:rPr>
          <w:sz w:val="24"/>
          <w:szCs w:val="24"/>
        </w:rPr>
        <w:t xml:space="preserve"> </w:t>
      </w:r>
      <w:proofErr w:type="spellStart"/>
      <w:r w:rsidR="005116AA">
        <w:rPr>
          <w:sz w:val="24"/>
          <w:szCs w:val="24"/>
        </w:rPr>
        <w:t>F</w:t>
      </w:r>
      <w:r w:rsidR="008215EF" w:rsidRPr="00C25684">
        <w:rPr>
          <w:sz w:val="24"/>
          <w:szCs w:val="24"/>
        </w:rPr>
        <w:t>riends</w:t>
      </w:r>
      <w:proofErr w:type="spellEnd"/>
      <w:r w:rsidR="008215EF" w:rsidRPr="00C25684">
        <w:rPr>
          <w:sz w:val="24"/>
          <w:szCs w:val="24"/>
        </w:rPr>
        <w:t xml:space="preserve"> senaste trendstudie </w:t>
      </w:r>
      <w:r w:rsidR="006736F4" w:rsidRPr="00C25684">
        <w:rPr>
          <w:sz w:val="24"/>
          <w:szCs w:val="24"/>
        </w:rPr>
        <w:t xml:space="preserve">lyfter tydligt lokalproducerat och att konsumenterna vill att företagen gör gott. Dagligvaruhandlare och företag som exempelvis stöder socialt utsatta belönas. Presentationen hittar du på </w:t>
      </w:r>
      <w:hyperlink r:id="rId6" w:history="1">
        <w:r w:rsidR="006736F4" w:rsidRPr="00C25684">
          <w:rPr>
            <w:rStyle w:val="Hyperlnk"/>
            <w:sz w:val="24"/>
            <w:szCs w:val="24"/>
          </w:rPr>
          <w:t>www.vikonsumenter.org</w:t>
        </w:r>
      </w:hyperlink>
      <w:r w:rsidR="006736F4" w:rsidRPr="00C25684">
        <w:rPr>
          <w:sz w:val="24"/>
          <w:szCs w:val="24"/>
        </w:rPr>
        <w:t>.</w:t>
      </w:r>
    </w:p>
    <w:p w14:paraId="251428CD" w14:textId="77777777" w:rsidR="006736F4" w:rsidRPr="00C25684" w:rsidRDefault="006736F4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16E0556" w14:textId="06903E8A" w:rsidR="00A11B8B" w:rsidRPr="00C25684" w:rsidRDefault="007005F0" w:rsidP="006736F4">
      <w:pPr>
        <w:rPr>
          <w:sz w:val="24"/>
          <w:szCs w:val="24"/>
        </w:rPr>
      </w:pPr>
      <w:r w:rsidRPr="00C25684">
        <w:rPr>
          <w:b/>
          <w:sz w:val="24"/>
          <w:szCs w:val="24"/>
        </w:rPr>
        <w:t>Växtbaserade alternativ till animaliska livsmedel</w:t>
      </w:r>
      <w:r w:rsidRPr="00C25684">
        <w:rPr>
          <w:b/>
          <w:sz w:val="24"/>
          <w:szCs w:val="24"/>
        </w:rPr>
        <w:br/>
      </w:r>
      <w:r w:rsidR="006736F4" w:rsidRPr="00C25684">
        <w:rPr>
          <w:sz w:val="24"/>
          <w:szCs w:val="24"/>
        </w:rPr>
        <w:t>För några år sedan såg vi en kraftigt ökad efterfrågan på ekologiska livsmedel och den svenska produktionen ökade kraftigt. Nu viker efterfrågan och producenter går tillbaka till konventionell</w:t>
      </w:r>
      <w:r w:rsidR="004E3694" w:rsidRPr="00C25684">
        <w:rPr>
          <w:sz w:val="24"/>
          <w:szCs w:val="24"/>
        </w:rPr>
        <w:t xml:space="preserve"> produktion </w:t>
      </w:r>
      <w:r w:rsidR="006736F4" w:rsidRPr="00C25684">
        <w:rPr>
          <w:sz w:val="24"/>
          <w:szCs w:val="24"/>
        </w:rPr>
        <w:t xml:space="preserve">eller lägger </w:t>
      </w:r>
      <w:r w:rsidR="004E3694" w:rsidRPr="00C25684">
        <w:rPr>
          <w:sz w:val="24"/>
          <w:szCs w:val="24"/>
        </w:rPr>
        <w:t xml:space="preserve">ned sin produktion. </w:t>
      </w:r>
      <w:r w:rsidR="006736F4" w:rsidRPr="00C25684">
        <w:rPr>
          <w:sz w:val="24"/>
          <w:szCs w:val="24"/>
        </w:rPr>
        <w:t xml:space="preserve"> Men ingen kan ha undgått det våldsamma skiftet från</w:t>
      </w:r>
      <w:r w:rsidR="004E3694" w:rsidRPr="00C25684">
        <w:rPr>
          <w:sz w:val="24"/>
          <w:szCs w:val="24"/>
        </w:rPr>
        <w:t xml:space="preserve"> allsidig kost till vegetarisk </w:t>
      </w:r>
      <w:r w:rsidR="006736F4" w:rsidRPr="00C25684">
        <w:rPr>
          <w:sz w:val="24"/>
          <w:szCs w:val="24"/>
        </w:rPr>
        <w:t xml:space="preserve">eller </w:t>
      </w:r>
      <w:proofErr w:type="spellStart"/>
      <w:r w:rsidR="006736F4" w:rsidRPr="00C25684">
        <w:rPr>
          <w:sz w:val="24"/>
          <w:szCs w:val="24"/>
        </w:rPr>
        <w:t>vegansk</w:t>
      </w:r>
      <w:proofErr w:type="spellEnd"/>
      <w:r w:rsidR="006736F4" w:rsidRPr="00C25684">
        <w:rPr>
          <w:sz w:val="24"/>
          <w:szCs w:val="24"/>
        </w:rPr>
        <w:t>.  Varenda livsmedel</w:t>
      </w:r>
      <w:r w:rsidR="005116AA">
        <w:rPr>
          <w:sz w:val="24"/>
          <w:szCs w:val="24"/>
        </w:rPr>
        <w:t>s-</w:t>
      </w:r>
      <w:r w:rsidR="006736F4" w:rsidRPr="00C25684">
        <w:rPr>
          <w:sz w:val="24"/>
          <w:szCs w:val="24"/>
        </w:rPr>
        <w:t xml:space="preserve">producent </w:t>
      </w:r>
      <w:r w:rsidR="00D81183" w:rsidRPr="00C25684">
        <w:rPr>
          <w:sz w:val="24"/>
          <w:szCs w:val="24"/>
        </w:rPr>
        <w:t xml:space="preserve">och dagligvaruhandeln </w:t>
      </w:r>
      <w:r w:rsidR="006736F4" w:rsidRPr="00C25684">
        <w:rPr>
          <w:sz w:val="24"/>
          <w:szCs w:val="24"/>
        </w:rPr>
        <w:t>kommer med vegetariska alternativ. Recept och TV-inslag är fulla med alternativ till kött och mejerivaror.</w:t>
      </w:r>
      <w:r w:rsidR="00B34CED" w:rsidRPr="00C25684">
        <w:rPr>
          <w:sz w:val="24"/>
          <w:szCs w:val="24"/>
        </w:rPr>
        <w:t xml:space="preserve">  </w:t>
      </w:r>
      <w:r w:rsidR="004E3694" w:rsidRPr="00C25684">
        <w:rPr>
          <w:sz w:val="24"/>
          <w:szCs w:val="24"/>
        </w:rPr>
        <w:t xml:space="preserve">Men </w:t>
      </w:r>
      <w:r w:rsidR="00B34CED" w:rsidRPr="00C25684">
        <w:rPr>
          <w:sz w:val="24"/>
          <w:szCs w:val="24"/>
        </w:rPr>
        <w:t xml:space="preserve">Vi Konsumenter </w:t>
      </w:r>
      <w:r w:rsidR="00A11B8B" w:rsidRPr="00C25684">
        <w:rPr>
          <w:sz w:val="24"/>
          <w:szCs w:val="24"/>
        </w:rPr>
        <w:t xml:space="preserve">har saknat en debatt kring hur </w:t>
      </w:r>
      <w:r w:rsidR="009736E0" w:rsidRPr="00C25684">
        <w:rPr>
          <w:sz w:val="24"/>
          <w:szCs w:val="24"/>
        </w:rPr>
        <w:t xml:space="preserve">och var de vegetabiliska livsmedlen produceras. </w:t>
      </w:r>
    </w:p>
    <w:p w14:paraId="2EFD9F14" w14:textId="77777777" w:rsidR="005116AA" w:rsidRDefault="00A11B8B" w:rsidP="006736F4">
      <w:pPr>
        <w:rPr>
          <w:sz w:val="24"/>
          <w:szCs w:val="24"/>
        </w:rPr>
      </w:pPr>
      <w:r w:rsidRPr="00C25684">
        <w:rPr>
          <w:sz w:val="24"/>
          <w:szCs w:val="24"/>
        </w:rPr>
        <w:t xml:space="preserve">Är det bara positivt från hållbarhetsynpunkt att </w:t>
      </w:r>
      <w:r w:rsidR="00695DB7" w:rsidRPr="00C25684">
        <w:rPr>
          <w:sz w:val="24"/>
          <w:szCs w:val="24"/>
        </w:rPr>
        <w:t>efterfrågan på växtbaserade livsmedel ersätter ekologiska livsmedel eller</w:t>
      </w:r>
      <w:r w:rsidRPr="00C25684">
        <w:rPr>
          <w:sz w:val="24"/>
          <w:szCs w:val="24"/>
        </w:rPr>
        <w:t xml:space="preserve"> hållbart producerade animaliska produkter? </w:t>
      </w:r>
      <w:r w:rsidR="00695DB7" w:rsidRPr="00C25684">
        <w:rPr>
          <w:sz w:val="24"/>
          <w:szCs w:val="24"/>
        </w:rPr>
        <w:t xml:space="preserve">Många, senast Dagens Nyheter, utgår från EAT Lancet-rapporten, som presenterades i januari i år. EAT Lancet innehåller en anmodan till minskad konsumtion av kött, men inget förbud mot mejeriprodukter och kött. </w:t>
      </w:r>
      <w:r w:rsidR="009736E0" w:rsidRPr="00C25684">
        <w:rPr>
          <w:sz w:val="24"/>
          <w:szCs w:val="24"/>
        </w:rPr>
        <w:t xml:space="preserve">Utan tvekan har vegetabiliska produkter lägre utsläpp av </w:t>
      </w:r>
      <w:r w:rsidR="00B34CED" w:rsidRPr="00C25684">
        <w:rPr>
          <w:sz w:val="24"/>
          <w:szCs w:val="24"/>
        </w:rPr>
        <w:t xml:space="preserve">växthusgaser. </w:t>
      </w:r>
      <w:r w:rsidR="003D70FA" w:rsidRPr="00C25684">
        <w:rPr>
          <w:sz w:val="24"/>
          <w:szCs w:val="24"/>
        </w:rPr>
        <w:t>Men d</w:t>
      </w:r>
      <w:r w:rsidR="00B34CED" w:rsidRPr="00C25684">
        <w:rPr>
          <w:sz w:val="24"/>
          <w:szCs w:val="24"/>
        </w:rPr>
        <w:t xml:space="preserve">et </w:t>
      </w:r>
      <w:r w:rsidR="00F21C29" w:rsidRPr="00C25684">
        <w:rPr>
          <w:sz w:val="24"/>
          <w:szCs w:val="24"/>
        </w:rPr>
        <w:t xml:space="preserve">är </w:t>
      </w:r>
      <w:r w:rsidR="00B34CED" w:rsidRPr="00C25684">
        <w:rPr>
          <w:sz w:val="24"/>
          <w:szCs w:val="24"/>
        </w:rPr>
        <w:t>viktigt att notera att rapporten utgår från det globala perspektivet</w:t>
      </w:r>
      <w:r w:rsidR="00F21C29" w:rsidRPr="00C25684">
        <w:rPr>
          <w:sz w:val="24"/>
          <w:szCs w:val="24"/>
        </w:rPr>
        <w:t xml:space="preserve"> och vi måste </w:t>
      </w:r>
      <w:r w:rsidR="00B34CED" w:rsidRPr="00C25684">
        <w:rPr>
          <w:sz w:val="24"/>
          <w:szCs w:val="24"/>
        </w:rPr>
        <w:t>anpassa kosten efter regionala förutsättningar</w:t>
      </w:r>
      <w:r w:rsidR="003D70FA" w:rsidRPr="00C25684">
        <w:rPr>
          <w:sz w:val="24"/>
          <w:szCs w:val="24"/>
        </w:rPr>
        <w:t>,</w:t>
      </w:r>
      <w:r w:rsidR="00B34CED" w:rsidRPr="00C25684">
        <w:rPr>
          <w:sz w:val="24"/>
          <w:szCs w:val="24"/>
        </w:rPr>
        <w:t xml:space="preserve"> om vi vill ha närproducerad mat. </w:t>
      </w:r>
      <w:r w:rsidR="00695DB7" w:rsidRPr="00C25684">
        <w:rPr>
          <w:sz w:val="24"/>
          <w:szCs w:val="24"/>
        </w:rPr>
        <w:t xml:space="preserve">Det blir svårt att uppfylla nationella miljökvalitetsmål, som anges i </w:t>
      </w:r>
      <w:r w:rsidR="003D70FA" w:rsidRPr="00C25684">
        <w:rPr>
          <w:sz w:val="24"/>
          <w:szCs w:val="24"/>
        </w:rPr>
        <w:t xml:space="preserve">livsmedelsstrategin, </w:t>
      </w:r>
      <w:r w:rsidR="003D70FA" w:rsidRPr="00C25684">
        <w:rPr>
          <w:sz w:val="24"/>
          <w:szCs w:val="24"/>
        </w:rPr>
        <w:lastRenderedPageBreak/>
        <w:t>med</w:t>
      </w:r>
      <w:r w:rsidR="004D215A" w:rsidRPr="00C25684">
        <w:rPr>
          <w:sz w:val="24"/>
          <w:szCs w:val="24"/>
        </w:rPr>
        <w:t xml:space="preserve"> en </w:t>
      </w:r>
      <w:r w:rsidR="00695DB7" w:rsidRPr="00C25684">
        <w:rPr>
          <w:sz w:val="24"/>
          <w:szCs w:val="24"/>
        </w:rPr>
        <w:t xml:space="preserve">drastisk minskning av betande djur </w:t>
      </w:r>
      <w:r w:rsidR="005116AA">
        <w:rPr>
          <w:sz w:val="24"/>
          <w:szCs w:val="24"/>
        </w:rPr>
        <w:t>i</w:t>
      </w:r>
      <w:r w:rsidR="00695DB7" w:rsidRPr="00C25684">
        <w:rPr>
          <w:sz w:val="24"/>
          <w:szCs w:val="24"/>
        </w:rPr>
        <w:t xml:space="preserve"> Sverige.  Mejeriprodukter kräver ju kor, som också ger kalvar och kött. </w:t>
      </w:r>
    </w:p>
    <w:p w14:paraId="44CF64F2" w14:textId="46BDAEC5" w:rsidR="003D70FA" w:rsidRPr="00C25684" w:rsidRDefault="005116AA" w:rsidP="006736F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95DB7" w:rsidRPr="00C25684">
        <w:rPr>
          <w:sz w:val="24"/>
          <w:szCs w:val="24"/>
        </w:rPr>
        <w:t xml:space="preserve">en viktigaste bristen i EAT Lancetrapporten är </w:t>
      </w:r>
      <w:r>
        <w:rPr>
          <w:sz w:val="24"/>
          <w:szCs w:val="24"/>
        </w:rPr>
        <w:t xml:space="preserve">dock </w:t>
      </w:r>
      <w:r w:rsidR="00695DB7" w:rsidRPr="00C25684">
        <w:rPr>
          <w:sz w:val="24"/>
          <w:szCs w:val="24"/>
        </w:rPr>
        <w:t>att k</w:t>
      </w:r>
      <w:r w:rsidR="00B34CED" w:rsidRPr="00C25684">
        <w:rPr>
          <w:sz w:val="24"/>
          <w:szCs w:val="24"/>
        </w:rPr>
        <w:t>emikalieanvändningen, d</w:t>
      </w:r>
      <w:r>
        <w:rPr>
          <w:sz w:val="24"/>
          <w:szCs w:val="24"/>
        </w:rPr>
        <w:t xml:space="preserve">.v.s. </w:t>
      </w:r>
      <w:r w:rsidR="00B34CED" w:rsidRPr="00C25684">
        <w:rPr>
          <w:sz w:val="24"/>
          <w:szCs w:val="24"/>
        </w:rPr>
        <w:t>f</w:t>
      </w:r>
      <w:r>
        <w:rPr>
          <w:sz w:val="24"/>
          <w:szCs w:val="24"/>
        </w:rPr>
        <w:t>ramför allt att</w:t>
      </w:r>
      <w:r w:rsidR="00B34CED" w:rsidRPr="00C25684">
        <w:rPr>
          <w:sz w:val="24"/>
          <w:szCs w:val="24"/>
        </w:rPr>
        <w:t xml:space="preserve"> be</w:t>
      </w:r>
      <w:r w:rsidR="00695DB7" w:rsidRPr="00C25684">
        <w:rPr>
          <w:sz w:val="24"/>
          <w:szCs w:val="24"/>
        </w:rPr>
        <w:t>kämpningsmedelsanvändningen</w:t>
      </w:r>
      <w:r>
        <w:rPr>
          <w:sz w:val="24"/>
          <w:szCs w:val="24"/>
        </w:rPr>
        <w:t>,</w:t>
      </w:r>
      <w:r w:rsidR="00695DB7" w:rsidRPr="00C25684">
        <w:rPr>
          <w:sz w:val="24"/>
          <w:szCs w:val="24"/>
        </w:rPr>
        <w:t xml:space="preserve"> </w:t>
      </w:r>
      <w:r w:rsidR="004D215A" w:rsidRPr="00C25684">
        <w:rPr>
          <w:sz w:val="24"/>
          <w:szCs w:val="24"/>
        </w:rPr>
        <w:t>saknas</w:t>
      </w:r>
      <w:r w:rsidR="003D70FA" w:rsidRPr="00C25684">
        <w:rPr>
          <w:sz w:val="24"/>
          <w:szCs w:val="24"/>
        </w:rPr>
        <w:t xml:space="preserve"> i</w:t>
      </w:r>
      <w:r w:rsidR="00695DB7" w:rsidRPr="00C25684">
        <w:rPr>
          <w:sz w:val="24"/>
          <w:szCs w:val="24"/>
        </w:rPr>
        <w:t xml:space="preserve"> kriter</w:t>
      </w:r>
      <w:r w:rsidR="00B34CED" w:rsidRPr="00C25684">
        <w:rPr>
          <w:sz w:val="24"/>
          <w:szCs w:val="24"/>
        </w:rPr>
        <w:t>ier</w:t>
      </w:r>
      <w:r w:rsidR="003D70FA" w:rsidRPr="00C25684">
        <w:rPr>
          <w:sz w:val="24"/>
          <w:szCs w:val="24"/>
        </w:rPr>
        <w:t xml:space="preserve">na </w:t>
      </w:r>
      <w:r w:rsidR="00B34CED" w:rsidRPr="00C25684">
        <w:rPr>
          <w:sz w:val="24"/>
          <w:szCs w:val="24"/>
        </w:rPr>
        <w:t>för hållbarhet.  Na</w:t>
      </w:r>
      <w:r w:rsidR="00F21C29" w:rsidRPr="00C25684">
        <w:rPr>
          <w:sz w:val="24"/>
          <w:szCs w:val="24"/>
        </w:rPr>
        <w:t>turvårdsverkets PRINCE-rapport</w:t>
      </w:r>
      <w:r w:rsidR="004D215A" w:rsidRPr="00C25684">
        <w:rPr>
          <w:sz w:val="24"/>
          <w:szCs w:val="24"/>
        </w:rPr>
        <w:t xml:space="preserve"> från 2018</w:t>
      </w:r>
      <w:r>
        <w:rPr>
          <w:sz w:val="24"/>
          <w:szCs w:val="24"/>
        </w:rPr>
        <w:t xml:space="preserve">, </w:t>
      </w:r>
      <w:r w:rsidR="00F21C29" w:rsidRPr="00C25684">
        <w:rPr>
          <w:sz w:val="24"/>
          <w:szCs w:val="24"/>
        </w:rPr>
        <w:t>har visat att d</w:t>
      </w:r>
      <w:r w:rsidR="004D215A" w:rsidRPr="00C25684">
        <w:rPr>
          <w:sz w:val="24"/>
          <w:szCs w:val="24"/>
        </w:rPr>
        <w:t xml:space="preserve">en största kemikaliepåverkan från </w:t>
      </w:r>
      <w:r w:rsidR="00F21C29" w:rsidRPr="00C25684">
        <w:rPr>
          <w:sz w:val="24"/>
          <w:szCs w:val="24"/>
        </w:rPr>
        <w:t>svensk konsumtion</w:t>
      </w:r>
      <w:r w:rsidR="004D215A" w:rsidRPr="00C25684">
        <w:rPr>
          <w:sz w:val="24"/>
          <w:szCs w:val="24"/>
        </w:rPr>
        <w:t>,</w:t>
      </w:r>
      <w:r w:rsidR="00F21C29" w:rsidRPr="00C25684">
        <w:rPr>
          <w:sz w:val="24"/>
          <w:szCs w:val="24"/>
        </w:rPr>
        <w:t xml:space="preserve"> kommer från importerad frukt och grönt. Många av de växtbaserade produkterna är importerade.  Transporten av dessa blir </w:t>
      </w:r>
      <w:r w:rsidR="00512126" w:rsidRPr="00C25684">
        <w:rPr>
          <w:sz w:val="24"/>
          <w:szCs w:val="24"/>
        </w:rPr>
        <w:t xml:space="preserve">därmed </w:t>
      </w:r>
      <w:r w:rsidR="00F21C29" w:rsidRPr="00C25684">
        <w:rPr>
          <w:sz w:val="24"/>
          <w:szCs w:val="24"/>
        </w:rPr>
        <w:t>också mer kritiskt.  Den 19 november har Vi Konsumenter har bjudit in till ett samtal kring dessa frågor. Vi har god uppställning från dagligvaruhandeln</w:t>
      </w:r>
      <w:r w:rsidR="003D70FA" w:rsidRPr="00C25684">
        <w:rPr>
          <w:sz w:val="24"/>
          <w:szCs w:val="24"/>
        </w:rPr>
        <w:t xml:space="preserve"> och offentlig upphandling</w:t>
      </w:r>
      <w:r w:rsidR="00F21C29" w:rsidRPr="00C25684">
        <w:rPr>
          <w:sz w:val="24"/>
          <w:szCs w:val="24"/>
        </w:rPr>
        <w:t>, men saknar livsmedelsindu</w:t>
      </w:r>
      <w:r w:rsidR="003D70FA" w:rsidRPr="00C25684">
        <w:rPr>
          <w:sz w:val="24"/>
          <w:szCs w:val="24"/>
        </w:rPr>
        <w:t>s</w:t>
      </w:r>
      <w:r w:rsidR="00F21C29" w:rsidRPr="00C25684">
        <w:rPr>
          <w:sz w:val="24"/>
          <w:szCs w:val="24"/>
        </w:rPr>
        <w:t>trin.</w:t>
      </w:r>
      <w:r w:rsidR="003D70FA" w:rsidRPr="00C25684">
        <w:rPr>
          <w:sz w:val="24"/>
          <w:szCs w:val="24"/>
        </w:rPr>
        <w:t xml:space="preserve"> Antalet platser är begränsat. Vill du delta</w:t>
      </w:r>
      <w:r w:rsidR="00C15231" w:rsidRPr="00C25684">
        <w:rPr>
          <w:sz w:val="24"/>
          <w:szCs w:val="24"/>
        </w:rPr>
        <w:t>,</w:t>
      </w:r>
      <w:r w:rsidR="003D70FA" w:rsidRPr="00C25684">
        <w:rPr>
          <w:sz w:val="24"/>
          <w:szCs w:val="24"/>
        </w:rPr>
        <w:t xml:space="preserve"> så skicka din anmälan till </w:t>
      </w:r>
      <w:hyperlink r:id="rId7" w:history="1">
        <w:r w:rsidR="003D70FA" w:rsidRPr="00C25684">
          <w:rPr>
            <w:rStyle w:val="Hyperlnk"/>
            <w:sz w:val="24"/>
            <w:szCs w:val="24"/>
          </w:rPr>
          <w:t>gunnela.stahle@vikonsumenter.org</w:t>
        </w:r>
      </w:hyperlink>
    </w:p>
    <w:p w14:paraId="2B4A2286" w14:textId="77777777" w:rsidR="00C25684" w:rsidRDefault="00C25684" w:rsidP="006736F4">
      <w:pPr>
        <w:rPr>
          <w:sz w:val="24"/>
          <w:szCs w:val="24"/>
        </w:rPr>
      </w:pPr>
    </w:p>
    <w:p w14:paraId="6360744C" w14:textId="301EDE7D" w:rsidR="004D215A" w:rsidRPr="00C25684" w:rsidRDefault="00C15231" w:rsidP="006736F4">
      <w:pPr>
        <w:rPr>
          <w:sz w:val="24"/>
          <w:szCs w:val="24"/>
        </w:rPr>
      </w:pPr>
      <w:proofErr w:type="spellStart"/>
      <w:r w:rsidRPr="00C25684">
        <w:rPr>
          <w:sz w:val="24"/>
          <w:szCs w:val="24"/>
        </w:rPr>
        <w:t>Gunnela</w:t>
      </w:r>
      <w:proofErr w:type="spellEnd"/>
      <w:r w:rsidRPr="00C25684">
        <w:rPr>
          <w:sz w:val="24"/>
          <w:szCs w:val="24"/>
        </w:rPr>
        <w:t xml:space="preserve"> Ståhle</w:t>
      </w:r>
      <w:r w:rsidRPr="00C25684">
        <w:rPr>
          <w:sz w:val="24"/>
          <w:szCs w:val="24"/>
        </w:rPr>
        <w:br/>
      </w:r>
      <w:proofErr w:type="spellStart"/>
      <w:r w:rsidRPr="00C25684">
        <w:rPr>
          <w:sz w:val="24"/>
          <w:szCs w:val="24"/>
        </w:rPr>
        <w:t>Mariell</w:t>
      </w:r>
      <w:proofErr w:type="spellEnd"/>
      <w:r w:rsidRPr="00C25684">
        <w:rPr>
          <w:sz w:val="24"/>
          <w:szCs w:val="24"/>
        </w:rPr>
        <w:t xml:space="preserve"> Juhlin</w:t>
      </w:r>
      <w:r w:rsidRPr="00C25684">
        <w:rPr>
          <w:sz w:val="24"/>
          <w:szCs w:val="24"/>
        </w:rPr>
        <w:br/>
        <w:t>Sören Persson</w:t>
      </w:r>
      <w:r w:rsidRPr="00C25684">
        <w:rPr>
          <w:sz w:val="24"/>
          <w:szCs w:val="24"/>
        </w:rPr>
        <w:br/>
        <w:t>Carina Lundgren</w:t>
      </w:r>
    </w:p>
    <w:p w14:paraId="065A8664" w14:textId="77777777" w:rsidR="00B34CED" w:rsidRDefault="00F21C29" w:rsidP="006736F4">
      <w:r>
        <w:t xml:space="preserve"> </w:t>
      </w:r>
    </w:p>
    <w:p w14:paraId="59E26AB1" w14:textId="77777777" w:rsidR="00B34CED" w:rsidRDefault="00B34CED" w:rsidP="006736F4"/>
    <w:p w14:paraId="5E23E343" w14:textId="77777777" w:rsidR="00B34CED" w:rsidRDefault="00B34CED" w:rsidP="006736F4"/>
    <w:p w14:paraId="21D26ED0" w14:textId="77777777" w:rsidR="008655DB" w:rsidRDefault="006736F4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15EF">
        <w:rPr>
          <w:sz w:val="24"/>
          <w:szCs w:val="24"/>
        </w:rPr>
        <w:t xml:space="preserve"> </w:t>
      </w:r>
      <w:r w:rsidR="008655DB">
        <w:rPr>
          <w:sz w:val="24"/>
          <w:szCs w:val="24"/>
        </w:rPr>
        <w:t xml:space="preserve"> </w:t>
      </w:r>
    </w:p>
    <w:p w14:paraId="20F1E380" w14:textId="77777777" w:rsidR="008655DB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AB17957" w14:textId="77777777" w:rsidR="008655DB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58908A1" w14:textId="77777777" w:rsidR="008655DB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51CAC14" w14:textId="77777777" w:rsidR="008655DB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8025FD1" w14:textId="77777777" w:rsidR="008655DB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22CC23" w14:textId="77777777" w:rsidR="008655DB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7FE342E" w14:textId="77777777" w:rsidR="008655DB" w:rsidRPr="008655DB" w:rsidRDefault="008655DB" w:rsidP="00B625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8655DB" w:rsidRPr="0086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551DA"/>
    <w:multiLevelType w:val="multilevel"/>
    <w:tmpl w:val="CDB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98"/>
    <w:rsid w:val="0000506C"/>
    <w:rsid w:val="0000533F"/>
    <w:rsid w:val="00045F7C"/>
    <w:rsid w:val="00070C24"/>
    <w:rsid w:val="000E4998"/>
    <w:rsid w:val="001116BB"/>
    <w:rsid w:val="00126FEA"/>
    <w:rsid w:val="00141433"/>
    <w:rsid w:val="00184490"/>
    <w:rsid w:val="001D0B25"/>
    <w:rsid w:val="00215449"/>
    <w:rsid w:val="00253365"/>
    <w:rsid w:val="0027664A"/>
    <w:rsid w:val="00293530"/>
    <w:rsid w:val="002C24A8"/>
    <w:rsid w:val="002D4F9D"/>
    <w:rsid w:val="002E29DB"/>
    <w:rsid w:val="00352A6A"/>
    <w:rsid w:val="00361836"/>
    <w:rsid w:val="00386EE8"/>
    <w:rsid w:val="003A5A14"/>
    <w:rsid w:val="003B2AF4"/>
    <w:rsid w:val="003D70FA"/>
    <w:rsid w:val="003E0D13"/>
    <w:rsid w:val="003F02EA"/>
    <w:rsid w:val="003F68E9"/>
    <w:rsid w:val="004506FB"/>
    <w:rsid w:val="004842F5"/>
    <w:rsid w:val="004D215A"/>
    <w:rsid w:val="004E3694"/>
    <w:rsid w:val="004F0FA4"/>
    <w:rsid w:val="0050141C"/>
    <w:rsid w:val="00506B5C"/>
    <w:rsid w:val="005116AA"/>
    <w:rsid w:val="00512126"/>
    <w:rsid w:val="00535268"/>
    <w:rsid w:val="00541B87"/>
    <w:rsid w:val="00561651"/>
    <w:rsid w:val="005B5C79"/>
    <w:rsid w:val="0061685C"/>
    <w:rsid w:val="006460E5"/>
    <w:rsid w:val="006736F4"/>
    <w:rsid w:val="00683219"/>
    <w:rsid w:val="00695DB7"/>
    <w:rsid w:val="006C3822"/>
    <w:rsid w:val="006C64B8"/>
    <w:rsid w:val="006E7F17"/>
    <w:rsid w:val="007005F0"/>
    <w:rsid w:val="0076079C"/>
    <w:rsid w:val="00763B9B"/>
    <w:rsid w:val="00794F0B"/>
    <w:rsid w:val="007A0F76"/>
    <w:rsid w:val="007A255D"/>
    <w:rsid w:val="008105CF"/>
    <w:rsid w:val="008215EF"/>
    <w:rsid w:val="00842B9D"/>
    <w:rsid w:val="00842FE9"/>
    <w:rsid w:val="008655DB"/>
    <w:rsid w:val="00874480"/>
    <w:rsid w:val="008A0268"/>
    <w:rsid w:val="008B449E"/>
    <w:rsid w:val="008F5F84"/>
    <w:rsid w:val="00916C49"/>
    <w:rsid w:val="00963D6B"/>
    <w:rsid w:val="00967267"/>
    <w:rsid w:val="009736E0"/>
    <w:rsid w:val="00997D03"/>
    <w:rsid w:val="009F5653"/>
    <w:rsid w:val="00A11B8B"/>
    <w:rsid w:val="00A32264"/>
    <w:rsid w:val="00A41A9A"/>
    <w:rsid w:val="00A54E19"/>
    <w:rsid w:val="00A563D4"/>
    <w:rsid w:val="00A9408C"/>
    <w:rsid w:val="00B03B27"/>
    <w:rsid w:val="00B34CED"/>
    <w:rsid w:val="00B41642"/>
    <w:rsid w:val="00B60EC2"/>
    <w:rsid w:val="00B6250E"/>
    <w:rsid w:val="00B63148"/>
    <w:rsid w:val="00B66766"/>
    <w:rsid w:val="00B73F67"/>
    <w:rsid w:val="00BB72F8"/>
    <w:rsid w:val="00C037AD"/>
    <w:rsid w:val="00C15231"/>
    <w:rsid w:val="00C25684"/>
    <w:rsid w:val="00C86870"/>
    <w:rsid w:val="00C95D63"/>
    <w:rsid w:val="00CA1427"/>
    <w:rsid w:val="00CD0E90"/>
    <w:rsid w:val="00CF3825"/>
    <w:rsid w:val="00D120D5"/>
    <w:rsid w:val="00D2610B"/>
    <w:rsid w:val="00D31A10"/>
    <w:rsid w:val="00D54011"/>
    <w:rsid w:val="00D66F27"/>
    <w:rsid w:val="00D81183"/>
    <w:rsid w:val="00D83B55"/>
    <w:rsid w:val="00D94DA1"/>
    <w:rsid w:val="00DE058C"/>
    <w:rsid w:val="00DF074D"/>
    <w:rsid w:val="00E746C6"/>
    <w:rsid w:val="00E87E5F"/>
    <w:rsid w:val="00F21C29"/>
    <w:rsid w:val="00F402BD"/>
    <w:rsid w:val="00F55D09"/>
    <w:rsid w:val="00F61866"/>
    <w:rsid w:val="00FA5264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23DC"/>
  <w15:docId w15:val="{44946A1E-6EA0-4349-945B-54FEF0B1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9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86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nela.stahle@vikonsum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onsumente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Gunnela</dc:creator>
  <cp:lastModifiedBy>Pär Helgesson</cp:lastModifiedBy>
  <cp:revision>4</cp:revision>
  <dcterms:created xsi:type="dcterms:W3CDTF">2019-11-03T15:00:00Z</dcterms:created>
  <dcterms:modified xsi:type="dcterms:W3CDTF">2020-10-04T12:11:00Z</dcterms:modified>
</cp:coreProperties>
</file>